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21D14" w:rsidRDefault="00E21D14" w:rsidP="00F17FC0">
            <w:r w:rsidRPr="00E21D14">
              <w:t>Cleaner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21D14" w:rsidRDefault="00E21D14" w:rsidP="00F17FC0">
            <w:r w:rsidRPr="00E21D14">
              <w:t>Cleaning Supervisor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Tr="00E95815">
        <w:trPr>
          <w:trHeight w:val="231"/>
        </w:trPr>
        <w:tc>
          <w:tcPr>
            <w:tcW w:w="10051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:rsidTr="00E95815">
        <w:trPr>
          <w:trHeight w:val="587"/>
        </w:trPr>
        <w:tc>
          <w:tcPr>
            <w:tcW w:w="10051" w:type="dxa"/>
          </w:tcPr>
          <w:p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 xml:space="preserve">They will be responsible, under the direction of the cleaning supervisor, for cleaning designated areas within educational premises to ensure that they are kept in a clean and hygienic environment. Areas include, for example, Boarding houses, Schoolrooms, Offices </w:t>
            </w:r>
            <w:bookmarkStart w:id="0" w:name="_GoBack"/>
            <w:bookmarkEnd w:id="0"/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and Pavilions.</w:t>
            </w:r>
          </w:p>
          <w:p w:rsidR="007D6D39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 around the School.</w:t>
            </w:r>
          </w:p>
          <w:p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 dusting of all fixtures and fittings of the designated areas within the educational establishment, including toilets, bathrooms and shower areas if applicable.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Duties may vary between term time and vacation time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Must have an interest in historic buildings and ideally have an understanding of the National Trust manual of maintenance of historic buildings.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required.</w:t>
      </w:r>
    </w:p>
    <w:p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requested.</w:t>
      </w:r>
    </w:p>
    <w:p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Tr="00F17FC0">
        <w:trPr>
          <w:trHeight w:val="420"/>
        </w:trPr>
        <w:tc>
          <w:tcPr>
            <w:tcW w:w="9736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:rsidTr="00F17FC0">
        <w:trPr>
          <w:trHeight w:val="1652"/>
        </w:trPr>
        <w:tc>
          <w:tcPr>
            <w:tcW w:w="9736" w:type="dxa"/>
            <w:vAlign w:val="center"/>
          </w:tcPr>
          <w:p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:rsidR="00322D25" w:rsidRDefault="00322D25" w:rsidP="00F17FC0">
            <w:pPr>
              <w:jc w:val="both"/>
            </w:pP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Literate &amp; Numerate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Previous experience of cleaning in a work environment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Good time management and organisational skills.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on own initiative and take on responsibility.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effectively on own or as part of  a team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lastRenderedPageBreak/>
              <w:t>Ability to follow cleaning schedules.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Appropriate skill &amp; knowledge in application of chemicals for cleaning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Understanding of COSHH regulations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achieve standards to performance criteria.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Careful, meticulous and dexterous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Self-motivated and proactive.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Sense of own initiative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Flexible approach to role</w:t>
            </w:r>
          </w:p>
          <w:p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Amenable and courteous</w:t>
            </w:r>
          </w:p>
          <w:p w:rsidR="00322D25" w:rsidRDefault="00322D25" w:rsidP="00322D25">
            <w:pPr>
              <w:rPr>
                <w:rFonts w:ascii="Calibri" w:hAnsi="Calibri"/>
              </w:rPr>
            </w:pPr>
          </w:p>
          <w:p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5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21D14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5C31B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2019-05-31T08:10:00Z</cp:lastPrinted>
  <dcterms:created xsi:type="dcterms:W3CDTF">2019-08-16T12:22:00Z</dcterms:created>
  <dcterms:modified xsi:type="dcterms:W3CDTF">2019-08-16T12:22:00Z</dcterms:modified>
</cp:coreProperties>
</file>