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2BA7A78" w14:textId="77777777" w:rsidTr="00E60660">
        <w:trPr>
          <w:trHeight w:val="422"/>
        </w:trPr>
        <w:tc>
          <w:tcPr>
            <w:tcW w:w="1560" w:type="dxa"/>
            <w:vAlign w:val="center"/>
          </w:tcPr>
          <w:p w14:paraId="747ABAFB" w14:textId="77777777" w:rsidR="00EC53C6" w:rsidRDefault="00EC53C6" w:rsidP="00E60660">
            <w:pPr>
              <w:rPr>
                <w:b/>
              </w:rPr>
            </w:pPr>
            <w:r>
              <w:rPr>
                <w:b/>
              </w:rPr>
              <w:t>Job Title</w:t>
            </w:r>
          </w:p>
        </w:tc>
        <w:tc>
          <w:tcPr>
            <w:tcW w:w="8176" w:type="dxa"/>
            <w:vAlign w:val="center"/>
          </w:tcPr>
          <w:p w14:paraId="23641D08" w14:textId="3FD1EF01" w:rsidR="00EC53C6" w:rsidRPr="001D6905" w:rsidRDefault="00B563C5" w:rsidP="00E60660">
            <w:pPr>
              <w:rPr>
                <w:color w:val="FF0000"/>
              </w:rPr>
            </w:pPr>
            <w:r>
              <w:t>Archivist</w:t>
            </w:r>
          </w:p>
        </w:tc>
      </w:tr>
      <w:tr w:rsidR="00EC53C6" w14:paraId="68BA5685" w14:textId="77777777" w:rsidTr="00E60660">
        <w:trPr>
          <w:trHeight w:val="400"/>
        </w:trPr>
        <w:tc>
          <w:tcPr>
            <w:tcW w:w="1560" w:type="dxa"/>
            <w:shd w:val="clear" w:color="auto" w:fill="auto"/>
            <w:vAlign w:val="center"/>
          </w:tcPr>
          <w:p w14:paraId="56F94122" w14:textId="77777777" w:rsidR="00EC53C6" w:rsidRPr="00A21D15" w:rsidRDefault="00EC53C6" w:rsidP="00E60660">
            <w:pPr>
              <w:rPr>
                <w:b/>
              </w:rPr>
            </w:pPr>
            <w:r w:rsidRPr="00A21D15">
              <w:rPr>
                <w:b/>
              </w:rPr>
              <w:t>Reports to</w:t>
            </w:r>
          </w:p>
        </w:tc>
        <w:tc>
          <w:tcPr>
            <w:tcW w:w="8176" w:type="dxa"/>
            <w:shd w:val="clear" w:color="auto" w:fill="auto"/>
            <w:vAlign w:val="center"/>
          </w:tcPr>
          <w:p w14:paraId="334492A3" w14:textId="67707492" w:rsidR="00EC53C6" w:rsidRPr="001D6905" w:rsidRDefault="00983348" w:rsidP="00246BFE">
            <w:pPr>
              <w:rPr>
                <w:rFonts w:cstheme="minorHAnsi"/>
                <w:color w:val="FF0000"/>
              </w:rPr>
            </w:pPr>
            <w:r>
              <w:t>C</w:t>
            </w:r>
            <w:r w:rsidR="00B563C5">
              <w:t>ollege Archivist</w:t>
            </w:r>
            <w:r>
              <w:t xml:space="preserve"> </w:t>
            </w:r>
            <w:r w:rsidR="00E7488F" w:rsidRPr="00E7488F">
              <w:t xml:space="preserve"> </w:t>
            </w:r>
          </w:p>
        </w:tc>
      </w:tr>
    </w:tbl>
    <w:p w14:paraId="4F962E51" w14:textId="77777777" w:rsidR="00322D25" w:rsidRDefault="00322D25" w:rsidP="00322D25">
      <w:pPr>
        <w:spacing w:after="0" w:line="240" w:lineRule="auto"/>
        <w:rPr>
          <w:b/>
          <w:sz w:val="16"/>
          <w:szCs w:val="16"/>
        </w:rPr>
      </w:pPr>
    </w:p>
    <w:p w14:paraId="4F7BB8E2" w14:textId="77777777" w:rsidR="00E7488F" w:rsidRDefault="00E7488F" w:rsidP="00E7488F">
      <w:pPr>
        <w:spacing w:after="0" w:line="240" w:lineRule="auto"/>
        <w:rPr>
          <w:rFonts w:eastAsiaTheme="minorEastAsia"/>
          <w:lang w:eastAsia="en-GB"/>
        </w:rPr>
      </w:pPr>
      <w:r w:rsidRPr="26286F84">
        <w:rPr>
          <w:rFonts w:eastAsiaTheme="minorEastAsia"/>
          <w:b/>
          <w:bCs/>
          <w:lang w:eastAsia="en-GB"/>
        </w:rPr>
        <w:t>Background</w:t>
      </w:r>
      <w:r w:rsidRPr="26286F84">
        <w:rPr>
          <w:rFonts w:eastAsiaTheme="minorEastAsia"/>
          <w:lang w:eastAsia="en-GB"/>
        </w:rPr>
        <w:t> </w:t>
      </w:r>
    </w:p>
    <w:p w14:paraId="58709FAD" w14:textId="77777777" w:rsidR="00E7488F" w:rsidRDefault="00E7488F" w:rsidP="00E7488F">
      <w:pPr>
        <w:spacing w:after="0" w:line="240" w:lineRule="auto"/>
        <w:rPr>
          <w:rFonts w:eastAsiaTheme="minorEastAsia"/>
          <w:lang w:eastAsia="en-GB"/>
        </w:rPr>
      </w:pPr>
    </w:p>
    <w:p w14:paraId="1F2D84D8" w14:textId="77777777" w:rsidR="00EE212C" w:rsidRPr="00CB760E" w:rsidRDefault="00EE212C" w:rsidP="0032064E">
      <w:pPr>
        <w:jc w:val="both"/>
        <w:rPr>
          <w:rFonts w:ascii="Calibri" w:hAnsi="Calibri"/>
        </w:rPr>
      </w:pPr>
      <w:r w:rsidRPr="00CB760E">
        <w:rPr>
          <w:rFonts w:ascii="Calibri" w:hAnsi="Calibri"/>
        </w:rPr>
        <w:t xml:space="preserve">Eton College was founded by Henry VI in 1440 for 70 King’s Scholars.  The central purpose of the </w:t>
      </w:r>
      <w:r>
        <w:rPr>
          <w:rFonts w:ascii="Calibri" w:hAnsi="Calibri"/>
        </w:rPr>
        <w:t>c</w:t>
      </w:r>
      <w:r w:rsidRPr="00CB760E">
        <w:rPr>
          <w:rFonts w:ascii="Calibri" w:hAnsi="Calibri"/>
        </w:rPr>
        <w:t xml:space="preserve">ollege still remains education and it is run as a secondary school of the highest possible standard for approximately 1,300 boys aged 13-18, all of whom board at the </w:t>
      </w:r>
      <w:r>
        <w:rPr>
          <w:rFonts w:ascii="Calibri" w:hAnsi="Calibri"/>
        </w:rPr>
        <w:t>s</w:t>
      </w:r>
      <w:r w:rsidRPr="00CB760E">
        <w:rPr>
          <w:rFonts w:ascii="Calibri" w:hAnsi="Calibri"/>
        </w:rPr>
        <w:t>chool.</w:t>
      </w:r>
    </w:p>
    <w:p w14:paraId="3F888115" w14:textId="4698128E" w:rsidR="00EE212C" w:rsidRDefault="00EE212C" w:rsidP="0032064E">
      <w:pPr>
        <w:jc w:val="both"/>
        <w:rPr>
          <w:rFonts w:ascii="Calibri" w:hAnsi="Calibri"/>
        </w:rPr>
      </w:pPr>
      <w:r w:rsidRPr="00CB760E">
        <w:rPr>
          <w:rFonts w:ascii="Calibri" w:hAnsi="Calibri"/>
        </w:rPr>
        <w:t xml:space="preserve">The </w:t>
      </w:r>
      <w:r w:rsidR="006944AB">
        <w:rPr>
          <w:rFonts w:ascii="Calibri" w:hAnsi="Calibri"/>
        </w:rPr>
        <w:t>C</w:t>
      </w:r>
      <w:r w:rsidRPr="00CB760E">
        <w:rPr>
          <w:rFonts w:ascii="Calibri" w:hAnsi="Calibri"/>
        </w:rPr>
        <w:t>ollege’s Collections, built up over many years, include antiquities, rare books and manuscripts, paintings, photographs and other artefacts, as well as natural history specimens. The Collections are used by researchers and for educating pupils and are made available to a wider public through events, exhibitions and loan programmes.</w:t>
      </w:r>
    </w:p>
    <w:p w14:paraId="29C0B1BB" w14:textId="4A622CAC" w:rsidR="00EE212C" w:rsidRPr="0032064E" w:rsidRDefault="00EE212C" w:rsidP="00EE212C">
      <w:pPr>
        <w:jc w:val="both"/>
        <w:rPr>
          <w:rFonts w:ascii="Calibri" w:hAnsi="Calibri"/>
          <w:b/>
        </w:rPr>
      </w:pPr>
      <w:r w:rsidRPr="0032064E">
        <w:rPr>
          <w:rFonts w:ascii="Calibri" w:hAnsi="Calibri"/>
          <w:b/>
        </w:rPr>
        <w:t>College</w:t>
      </w:r>
      <w:r w:rsidR="0032064E" w:rsidRPr="0032064E">
        <w:rPr>
          <w:rFonts w:ascii="Calibri" w:hAnsi="Calibri"/>
          <w:b/>
        </w:rPr>
        <w:t xml:space="preserve"> Archives</w:t>
      </w:r>
    </w:p>
    <w:p w14:paraId="28C8E0E9" w14:textId="1070A476" w:rsidR="0032064E" w:rsidRPr="0032064E" w:rsidRDefault="0032064E" w:rsidP="0032064E">
      <w:pPr>
        <w:jc w:val="both"/>
        <w:rPr>
          <w:rFonts w:ascii="Calibri" w:hAnsi="Calibri"/>
        </w:rPr>
      </w:pPr>
      <w:r w:rsidRPr="0032064E">
        <w:rPr>
          <w:rFonts w:ascii="Calibri" w:hAnsi="Calibri"/>
        </w:rPr>
        <w:t xml:space="preserve">The College Archives is the final repository for the historical records of Eton College, preserving and making available the official records of the college’s activities and administration from its foundation in 1440 to the present day. The College Archives is also rich in medieval records which pre-date the founding of the </w:t>
      </w:r>
      <w:r w:rsidR="00C50380">
        <w:rPr>
          <w:rFonts w:ascii="Calibri" w:hAnsi="Calibri"/>
        </w:rPr>
        <w:t>C</w:t>
      </w:r>
      <w:r w:rsidRPr="0032064E">
        <w:rPr>
          <w:rFonts w:ascii="Calibri" w:hAnsi="Calibri"/>
        </w:rPr>
        <w:t>ollege, due to the estates gifted to Eton by Henry VI. The archives are mainly concerned with administrative matters until the mid-19th century, when records relating to the school become increasingly dominant. In addition to the college’s own archives there is an extensive collection of donated material relating to school life such as letters home, diaries of school days and reminiscences. </w:t>
      </w:r>
    </w:p>
    <w:p w14:paraId="4897790A" w14:textId="77777777" w:rsidR="0032064E" w:rsidRDefault="0032064E" w:rsidP="00E7488F">
      <w:pPr>
        <w:spacing w:after="0" w:line="240" w:lineRule="auto"/>
        <w:rPr>
          <w:rFonts w:eastAsiaTheme="minorEastAsia"/>
          <w:b/>
          <w:bCs/>
        </w:rPr>
      </w:pPr>
    </w:p>
    <w:p w14:paraId="29849637" w14:textId="754A9087" w:rsidR="00E7488F" w:rsidRDefault="00E7488F" w:rsidP="00E7488F">
      <w:pPr>
        <w:spacing w:after="0" w:line="240" w:lineRule="auto"/>
        <w:rPr>
          <w:rFonts w:eastAsiaTheme="minorEastAsia"/>
          <w:b/>
          <w:bCs/>
        </w:rPr>
      </w:pPr>
      <w:r w:rsidRPr="0A284F17">
        <w:rPr>
          <w:rFonts w:eastAsiaTheme="minorEastAsia"/>
          <w:b/>
          <w:bCs/>
        </w:rPr>
        <w:t xml:space="preserve">Job </w:t>
      </w:r>
      <w:r w:rsidR="00EE212C">
        <w:rPr>
          <w:rFonts w:eastAsiaTheme="minorEastAsia"/>
          <w:b/>
          <w:bCs/>
        </w:rPr>
        <w:t>P</w:t>
      </w:r>
      <w:r w:rsidRPr="0A284F17">
        <w:rPr>
          <w:rFonts w:eastAsiaTheme="minorEastAsia"/>
          <w:b/>
          <w:bCs/>
        </w:rPr>
        <w:t>urpose</w:t>
      </w:r>
    </w:p>
    <w:p w14:paraId="5E838123" w14:textId="6A148FDA" w:rsidR="00E7488F" w:rsidRDefault="00E7488F" w:rsidP="00E7488F">
      <w:pPr>
        <w:spacing w:after="0" w:line="240" w:lineRule="auto"/>
        <w:rPr>
          <w:rFonts w:eastAsiaTheme="minorEastAsia"/>
          <w:b/>
          <w:bCs/>
        </w:rPr>
      </w:pPr>
    </w:p>
    <w:p w14:paraId="61614C7A" w14:textId="6881799E" w:rsidR="00B563C5" w:rsidRDefault="00B563C5" w:rsidP="00B563C5">
      <w:pPr>
        <w:rPr>
          <w:rFonts w:ascii="Calibri" w:eastAsia="Calibri" w:hAnsi="Calibri" w:cs="Calibri"/>
          <w:lang w:val="en-US"/>
        </w:rPr>
      </w:pPr>
      <w:r w:rsidRPr="009B601C">
        <w:rPr>
          <w:rFonts w:ascii="Calibri" w:eastAsia="Calibri" w:hAnsi="Calibri" w:cs="Calibri"/>
          <w:lang w:val="en-US"/>
        </w:rPr>
        <w:t xml:space="preserve">The Archivist is responsible for assisting with the maintenance, conservation, cataloguing and interpretation of the College archives. Core duties will include the </w:t>
      </w:r>
      <w:r>
        <w:rPr>
          <w:rFonts w:ascii="Calibri" w:eastAsia="Calibri" w:hAnsi="Calibri" w:cs="Calibri"/>
          <w:lang w:val="en-US"/>
        </w:rPr>
        <w:t xml:space="preserve">appraisal, transfer and cataloguing of </w:t>
      </w:r>
      <w:r w:rsidRPr="009B601C">
        <w:rPr>
          <w:rFonts w:ascii="Calibri" w:eastAsia="Calibri" w:hAnsi="Calibri" w:cs="Calibri"/>
          <w:lang w:val="en-US"/>
        </w:rPr>
        <w:t xml:space="preserve">the </w:t>
      </w:r>
      <w:r w:rsidR="00C50380">
        <w:rPr>
          <w:rFonts w:ascii="Calibri" w:eastAsia="Calibri" w:hAnsi="Calibri" w:cs="Calibri"/>
          <w:lang w:val="en-US"/>
        </w:rPr>
        <w:t>C</w:t>
      </w:r>
      <w:r w:rsidRPr="009B601C">
        <w:rPr>
          <w:rFonts w:ascii="Calibri" w:eastAsia="Calibri" w:hAnsi="Calibri" w:cs="Calibri"/>
          <w:lang w:val="en-US"/>
        </w:rPr>
        <w:t xml:space="preserve">ollege's </w:t>
      </w:r>
      <w:r>
        <w:rPr>
          <w:rFonts w:ascii="Calibri" w:eastAsia="Calibri" w:hAnsi="Calibri" w:cs="Calibri"/>
          <w:lang w:val="en-US"/>
        </w:rPr>
        <w:t>contemporary</w:t>
      </w:r>
      <w:r w:rsidRPr="009B601C">
        <w:rPr>
          <w:rFonts w:ascii="Calibri" w:eastAsia="Calibri" w:hAnsi="Calibri" w:cs="Calibri"/>
          <w:lang w:val="en-US"/>
        </w:rPr>
        <w:t xml:space="preserve"> administrative record</w:t>
      </w:r>
      <w:r>
        <w:rPr>
          <w:rFonts w:ascii="Calibri" w:eastAsia="Calibri" w:hAnsi="Calibri" w:cs="Calibri"/>
          <w:lang w:val="en-US"/>
        </w:rPr>
        <w:t xml:space="preserve">s, and the management of the College’s digital archive, using </w:t>
      </w:r>
      <w:proofErr w:type="spellStart"/>
      <w:r>
        <w:rPr>
          <w:rFonts w:ascii="Calibri" w:eastAsia="Calibri" w:hAnsi="Calibri" w:cs="Calibri"/>
          <w:lang w:val="en-US"/>
        </w:rPr>
        <w:t>Preservica</w:t>
      </w:r>
      <w:proofErr w:type="spellEnd"/>
      <w:r w:rsidRPr="009B601C">
        <w:rPr>
          <w:rFonts w:ascii="Calibri" w:eastAsia="Calibri" w:hAnsi="Calibri" w:cs="Calibri"/>
          <w:lang w:val="en-US"/>
        </w:rPr>
        <w:t>.</w:t>
      </w:r>
      <w:r>
        <w:rPr>
          <w:rFonts w:ascii="Calibri" w:eastAsia="Calibri" w:hAnsi="Calibri" w:cs="Calibri"/>
          <w:lang w:val="en-US"/>
        </w:rPr>
        <w:t xml:space="preserve">  </w:t>
      </w:r>
    </w:p>
    <w:p w14:paraId="6984CF78" w14:textId="2718116D" w:rsidR="00B563C5" w:rsidRPr="009B601C" w:rsidRDefault="00B563C5" w:rsidP="00B563C5">
      <w:pPr>
        <w:rPr>
          <w:rFonts w:eastAsiaTheme="minorEastAsia"/>
        </w:rPr>
      </w:pPr>
      <w:r>
        <w:rPr>
          <w:rFonts w:ascii="Calibri" w:eastAsia="Calibri" w:hAnsi="Calibri" w:cs="Calibri"/>
          <w:lang w:val="en-US"/>
        </w:rPr>
        <w:t xml:space="preserve">The post holder will show a </w:t>
      </w:r>
      <w:r w:rsidRPr="009B601C">
        <w:rPr>
          <w:rFonts w:ascii="Calibri" w:eastAsia="Calibri" w:hAnsi="Calibri" w:cs="Calibri"/>
          <w:lang w:val="en-US"/>
        </w:rPr>
        <w:t xml:space="preserve">genuine interest in history and in preserving records for posterity, presented by a commitment to the profession.  </w:t>
      </w:r>
    </w:p>
    <w:p w14:paraId="23F1574A" w14:textId="4AFFFA3F" w:rsidR="00B563C5" w:rsidRPr="007B4F4B" w:rsidRDefault="00A12E7E" w:rsidP="00B563C5">
      <w:pPr>
        <w:rPr>
          <w:rFonts w:ascii="Calibri" w:eastAsia="Calibri" w:hAnsi="Calibri" w:cs="Calibri"/>
        </w:rPr>
      </w:pPr>
      <w:r w:rsidRPr="26286F84">
        <w:rPr>
          <w:rFonts w:eastAsiaTheme="minorEastAsia"/>
        </w:rPr>
        <w:t>Th</w:t>
      </w:r>
      <w:r>
        <w:rPr>
          <w:rFonts w:eastAsiaTheme="minorEastAsia"/>
        </w:rPr>
        <w:t>e</w:t>
      </w:r>
      <w:r w:rsidRPr="26286F84">
        <w:rPr>
          <w:rFonts w:eastAsiaTheme="minorEastAsia"/>
        </w:rPr>
        <w:t xml:space="preserve"> postholder</w:t>
      </w:r>
      <w:r>
        <w:rPr>
          <w:rFonts w:eastAsiaTheme="minorEastAsia"/>
        </w:rPr>
        <w:t xml:space="preserve"> will </w:t>
      </w:r>
      <w:r w:rsidRPr="26286F84">
        <w:rPr>
          <w:rFonts w:eastAsiaTheme="minorEastAsia"/>
        </w:rPr>
        <w:t xml:space="preserve">report to the </w:t>
      </w:r>
      <w:r>
        <w:rPr>
          <w:rFonts w:eastAsiaTheme="minorEastAsia"/>
        </w:rPr>
        <w:t>C</w:t>
      </w:r>
      <w:r w:rsidR="00B563C5">
        <w:rPr>
          <w:rFonts w:eastAsiaTheme="minorEastAsia"/>
        </w:rPr>
        <w:t>ollege Archivist</w:t>
      </w:r>
      <w:r>
        <w:rPr>
          <w:rFonts w:eastAsiaTheme="minorEastAsia"/>
        </w:rPr>
        <w:t>.</w:t>
      </w:r>
      <w:r w:rsidR="00B563C5">
        <w:rPr>
          <w:rFonts w:eastAsiaTheme="minorEastAsia"/>
        </w:rPr>
        <w:t xml:space="preserve"> Principle contacts will include; </w:t>
      </w:r>
      <w:r w:rsidR="00B563C5" w:rsidRPr="007B4F4B">
        <w:rPr>
          <w:rFonts w:ascii="Calibri" w:eastAsia="Calibri" w:hAnsi="Calibri" w:cs="Calibri"/>
          <w:lang w:val="en-US"/>
        </w:rPr>
        <w:t xml:space="preserve">Collections team, College Library, Collections Committee, </w:t>
      </w:r>
      <w:r w:rsidR="00B563C5">
        <w:rPr>
          <w:rFonts w:ascii="Calibri" w:eastAsia="Calibri" w:hAnsi="Calibri" w:cs="Calibri"/>
          <w:lang w:val="en-US"/>
        </w:rPr>
        <w:t xml:space="preserve">Eton pupils, </w:t>
      </w:r>
      <w:r w:rsidR="00B563C5" w:rsidRPr="007B4F4B">
        <w:rPr>
          <w:rFonts w:ascii="Calibri" w:eastAsia="Calibri" w:hAnsi="Calibri" w:cs="Calibri"/>
          <w:lang w:val="en-US"/>
        </w:rPr>
        <w:t>members of the public, other support offices in the college e.g. Finance, Buildings and IT</w:t>
      </w:r>
      <w:r w:rsidR="00B563C5">
        <w:rPr>
          <w:rFonts w:ascii="Calibri" w:eastAsia="Calibri" w:hAnsi="Calibri" w:cs="Calibri"/>
          <w:lang w:val="en-US"/>
        </w:rPr>
        <w:t>.</w:t>
      </w:r>
    </w:p>
    <w:p w14:paraId="07464049" w14:textId="77777777" w:rsidR="0032064E" w:rsidRDefault="0032064E" w:rsidP="00E7488F">
      <w:pPr>
        <w:pStyle w:val="paragraph"/>
        <w:spacing w:before="0" w:beforeAutospacing="0" w:after="0" w:afterAutospacing="0"/>
        <w:rPr>
          <w:rFonts w:asciiTheme="minorHAnsi" w:eastAsiaTheme="minorHAnsi" w:hAnsiTheme="minorHAnsi" w:cstheme="minorBidi"/>
          <w:b/>
          <w:sz w:val="22"/>
          <w:szCs w:val="22"/>
          <w:lang w:eastAsia="en-US"/>
        </w:rPr>
      </w:pPr>
    </w:p>
    <w:p w14:paraId="61C93240" w14:textId="37B71FA8" w:rsidR="000507DB" w:rsidRPr="00120837" w:rsidRDefault="00E7488F" w:rsidP="00E7488F">
      <w:pPr>
        <w:pStyle w:val="paragraph"/>
        <w:spacing w:before="0" w:beforeAutospacing="0" w:after="0" w:afterAutospacing="0"/>
        <w:rPr>
          <w:rFonts w:asciiTheme="minorHAnsi" w:eastAsiaTheme="minorHAnsi" w:hAnsiTheme="minorHAnsi" w:cstheme="minorBidi"/>
          <w:b/>
          <w:sz w:val="22"/>
          <w:szCs w:val="22"/>
          <w:lang w:eastAsia="en-US"/>
        </w:rPr>
      </w:pPr>
      <w:r w:rsidRPr="00120837">
        <w:rPr>
          <w:rFonts w:asciiTheme="minorHAnsi" w:eastAsiaTheme="minorHAnsi" w:hAnsiTheme="minorHAnsi" w:cstheme="minorBidi"/>
          <w:b/>
          <w:sz w:val="22"/>
          <w:szCs w:val="22"/>
          <w:lang w:eastAsia="en-US"/>
        </w:rPr>
        <w:t xml:space="preserve">Key </w:t>
      </w:r>
      <w:r w:rsidR="00EE212C" w:rsidRPr="00120837">
        <w:rPr>
          <w:rFonts w:asciiTheme="minorHAnsi" w:eastAsiaTheme="minorHAnsi" w:hAnsiTheme="minorHAnsi" w:cstheme="minorBidi"/>
          <w:b/>
          <w:sz w:val="22"/>
          <w:szCs w:val="22"/>
          <w:lang w:eastAsia="en-US"/>
        </w:rPr>
        <w:t xml:space="preserve">Tasks and Responsibilities </w:t>
      </w:r>
      <w:bookmarkStart w:id="0" w:name="_Hlk168475480"/>
    </w:p>
    <w:p w14:paraId="66F6667B" w14:textId="77777777" w:rsidR="000507DB" w:rsidRDefault="000507DB"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p>
    <w:p w14:paraId="4A0E991A" w14:textId="0ADC7302" w:rsidR="00B563C5" w:rsidRPr="0089747B" w:rsidRDefault="00B563C5" w:rsidP="00B563C5">
      <w:pPr>
        <w:pStyle w:val="ListParagraph"/>
        <w:numPr>
          <w:ilvl w:val="0"/>
          <w:numId w:val="44"/>
        </w:numPr>
        <w:rPr>
          <w:rFonts w:eastAsiaTheme="minorEastAsia"/>
        </w:rPr>
      </w:pPr>
      <w:r w:rsidRPr="60DE13E6">
        <w:rPr>
          <w:rFonts w:ascii="Calibri" w:eastAsia="Calibri" w:hAnsi="Calibri" w:cs="Calibri"/>
          <w:lang w:val="en-US"/>
        </w:rPr>
        <w:t xml:space="preserve">To ensure appropriate modern-day material is kept for archive purposes, in line with the </w:t>
      </w:r>
      <w:r>
        <w:rPr>
          <w:rFonts w:ascii="Calibri" w:eastAsia="Calibri" w:hAnsi="Calibri" w:cs="Calibri"/>
          <w:lang w:val="en-US"/>
        </w:rPr>
        <w:t>C</w:t>
      </w:r>
      <w:r w:rsidRPr="60DE13E6">
        <w:rPr>
          <w:rFonts w:ascii="Calibri" w:eastAsia="Calibri" w:hAnsi="Calibri" w:cs="Calibri"/>
          <w:lang w:val="en-US"/>
        </w:rPr>
        <w:t>ollege’s retention schedule</w:t>
      </w:r>
      <w:r>
        <w:rPr>
          <w:rFonts w:ascii="Calibri" w:eastAsia="Calibri" w:hAnsi="Calibri" w:cs="Calibri"/>
          <w:lang w:val="en-US"/>
        </w:rPr>
        <w:t>;</w:t>
      </w:r>
    </w:p>
    <w:p w14:paraId="2D145782" w14:textId="4634BE70" w:rsidR="00B563C5" w:rsidRPr="0089747B" w:rsidRDefault="00B563C5" w:rsidP="00B563C5">
      <w:pPr>
        <w:pStyle w:val="ListParagraph"/>
        <w:numPr>
          <w:ilvl w:val="0"/>
          <w:numId w:val="44"/>
        </w:numPr>
      </w:pPr>
      <w:r w:rsidRPr="60DE13E6">
        <w:rPr>
          <w:lang w:val="en-US"/>
        </w:rPr>
        <w:t>To promot</w:t>
      </w:r>
      <w:r>
        <w:rPr>
          <w:lang w:val="en-US"/>
        </w:rPr>
        <w:t>e</w:t>
      </w:r>
      <w:r w:rsidRPr="60DE13E6">
        <w:rPr>
          <w:lang w:val="en-US"/>
        </w:rPr>
        <w:t xml:space="preserve"> good records management across the </w:t>
      </w:r>
      <w:r>
        <w:rPr>
          <w:lang w:val="en-US"/>
        </w:rPr>
        <w:t>C</w:t>
      </w:r>
      <w:r w:rsidRPr="60DE13E6">
        <w:rPr>
          <w:lang w:val="en-US"/>
        </w:rPr>
        <w:t>ollege</w:t>
      </w:r>
      <w:r>
        <w:rPr>
          <w:lang w:val="en-US"/>
        </w:rPr>
        <w:t>, in conjunction with the College Archivist;</w:t>
      </w:r>
    </w:p>
    <w:p w14:paraId="006DE0A2" w14:textId="707A96B1" w:rsidR="00B563C5" w:rsidRDefault="00B563C5" w:rsidP="00B563C5">
      <w:pPr>
        <w:pStyle w:val="ListParagraph"/>
        <w:numPr>
          <w:ilvl w:val="0"/>
          <w:numId w:val="44"/>
        </w:numPr>
        <w:rPr>
          <w:rFonts w:eastAsiaTheme="minorEastAsia"/>
        </w:rPr>
      </w:pPr>
      <w:r>
        <w:rPr>
          <w:rFonts w:eastAsiaTheme="minorEastAsia"/>
        </w:rPr>
        <w:t>To catalogue modern-day material on its transfer to the archives;</w:t>
      </w:r>
    </w:p>
    <w:p w14:paraId="124F687E" w14:textId="29F3F37F" w:rsidR="00B563C5" w:rsidRDefault="00B563C5" w:rsidP="00B563C5">
      <w:pPr>
        <w:pStyle w:val="ListParagraph"/>
        <w:numPr>
          <w:ilvl w:val="0"/>
          <w:numId w:val="44"/>
        </w:numPr>
        <w:rPr>
          <w:rFonts w:eastAsiaTheme="minorEastAsia"/>
        </w:rPr>
      </w:pPr>
      <w:r>
        <w:rPr>
          <w:rFonts w:eastAsiaTheme="minorEastAsia"/>
        </w:rPr>
        <w:lastRenderedPageBreak/>
        <w:t xml:space="preserve">To manage the digital archive, including the appraisal, ingest and cataloguing of born-digital records, using </w:t>
      </w:r>
      <w:proofErr w:type="spellStart"/>
      <w:r>
        <w:rPr>
          <w:rFonts w:eastAsiaTheme="minorEastAsia"/>
        </w:rPr>
        <w:t>Preservica</w:t>
      </w:r>
      <w:proofErr w:type="spellEnd"/>
      <w:r>
        <w:rPr>
          <w:rFonts w:eastAsiaTheme="minorEastAsia"/>
        </w:rPr>
        <w:t>;</w:t>
      </w:r>
    </w:p>
    <w:p w14:paraId="0B6861C0" w14:textId="0ED117E5" w:rsidR="00B563C5" w:rsidRDefault="00B563C5" w:rsidP="00B563C5">
      <w:pPr>
        <w:pStyle w:val="ListParagraph"/>
        <w:numPr>
          <w:ilvl w:val="0"/>
          <w:numId w:val="44"/>
        </w:numPr>
      </w:pPr>
      <w:r w:rsidRPr="02085415">
        <w:rPr>
          <w:rFonts w:ascii="Calibri" w:eastAsia="Calibri" w:hAnsi="Calibri" w:cs="Calibri"/>
          <w:lang w:val="en-US"/>
        </w:rPr>
        <w:t xml:space="preserve">To answer enquiries from </w:t>
      </w:r>
      <w:r>
        <w:rPr>
          <w:rFonts w:ascii="Calibri" w:eastAsia="Calibri" w:hAnsi="Calibri" w:cs="Calibri"/>
          <w:lang w:val="en-US"/>
        </w:rPr>
        <w:t>C</w:t>
      </w:r>
      <w:r w:rsidRPr="02085415">
        <w:rPr>
          <w:rFonts w:ascii="Calibri" w:eastAsia="Calibri" w:hAnsi="Calibri" w:cs="Calibri"/>
          <w:lang w:val="en-US"/>
        </w:rPr>
        <w:t>ollege pupils, staff and members of the public</w:t>
      </w:r>
      <w:r>
        <w:rPr>
          <w:rFonts w:ascii="Calibri" w:eastAsia="Calibri" w:hAnsi="Calibri" w:cs="Calibri"/>
          <w:lang w:val="en-US"/>
        </w:rPr>
        <w:t>;</w:t>
      </w:r>
    </w:p>
    <w:p w14:paraId="3E7AB5AA" w14:textId="068E6DFB" w:rsidR="00B563C5" w:rsidRDefault="00B563C5" w:rsidP="00B563C5">
      <w:pPr>
        <w:pStyle w:val="ListParagraph"/>
        <w:numPr>
          <w:ilvl w:val="0"/>
          <w:numId w:val="44"/>
        </w:numPr>
      </w:pPr>
      <w:r w:rsidRPr="02085415">
        <w:rPr>
          <w:rFonts w:ascii="Calibri" w:eastAsia="Calibri" w:hAnsi="Calibri" w:cs="Calibri"/>
          <w:lang w:val="en-US"/>
        </w:rPr>
        <w:t>To make the archives available to readers by producing archival material for consultation, supervising its use and providing advice</w:t>
      </w:r>
      <w:r>
        <w:rPr>
          <w:rFonts w:ascii="Calibri" w:eastAsia="Calibri" w:hAnsi="Calibri" w:cs="Calibri"/>
          <w:lang w:val="en-US"/>
        </w:rPr>
        <w:t>;</w:t>
      </w:r>
    </w:p>
    <w:p w14:paraId="049811B7" w14:textId="211DFC18" w:rsidR="00B563C5" w:rsidRDefault="00B563C5" w:rsidP="00B563C5">
      <w:pPr>
        <w:pStyle w:val="ListParagraph"/>
        <w:numPr>
          <w:ilvl w:val="0"/>
          <w:numId w:val="44"/>
        </w:numPr>
      </w:pPr>
      <w:r w:rsidRPr="02085415">
        <w:rPr>
          <w:rFonts w:ascii="Calibri" w:eastAsia="Calibri" w:hAnsi="Calibri" w:cs="Calibri"/>
          <w:lang w:val="en-US"/>
        </w:rPr>
        <w:t>To maintain the social media presence of the College Archives</w:t>
      </w:r>
      <w:r>
        <w:rPr>
          <w:rFonts w:ascii="Calibri" w:eastAsia="Calibri" w:hAnsi="Calibri" w:cs="Calibri"/>
          <w:lang w:val="en-US"/>
        </w:rPr>
        <w:t>;</w:t>
      </w:r>
      <w:r w:rsidRPr="02085415">
        <w:rPr>
          <w:rFonts w:ascii="Calibri" w:eastAsia="Calibri" w:hAnsi="Calibri" w:cs="Calibri"/>
          <w:lang w:val="en-US"/>
        </w:rPr>
        <w:t xml:space="preserve"> </w:t>
      </w:r>
    </w:p>
    <w:p w14:paraId="58EC5845" w14:textId="165CEA41" w:rsidR="00B563C5" w:rsidRDefault="00B563C5" w:rsidP="00B563C5">
      <w:pPr>
        <w:pStyle w:val="ListParagraph"/>
        <w:numPr>
          <w:ilvl w:val="0"/>
          <w:numId w:val="44"/>
        </w:numPr>
      </w:pPr>
      <w:r w:rsidRPr="02085415">
        <w:rPr>
          <w:rFonts w:ascii="Calibri" w:eastAsia="Calibri" w:hAnsi="Calibri" w:cs="Calibri"/>
          <w:lang w:val="en-US"/>
        </w:rPr>
        <w:t>To participate in the development of online content</w:t>
      </w:r>
      <w:r>
        <w:rPr>
          <w:rFonts w:ascii="Calibri" w:eastAsia="Calibri" w:hAnsi="Calibri" w:cs="Calibri"/>
          <w:lang w:val="en-US"/>
        </w:rPr>
        <w:t>;</w:t>
      </w:r>
    </w:p>
    <w:p w14:paraId="7E033125" w14:textId="72F20571" w:rsidR="00B563C5" w:rsidRDefault="00B563C5" w:rsidP="00B563C5">
      <w:pPr>
        <w:pStyle w:val="ListParagraph"/>
        <w:numPr>
          <w:ilvl w:val="0"/>
          <w:numId w:val="44"/>
        </w:numPr>
      </w:pPr>
      <w:r w:rsidRPr="02085415">
        <w:rPr>
          <w:rFonts w:ascii="Calibri" w:eastAsia="Calibri" w:hAnsi="Calibri" w:cs="Calibri"/>
          <w:lang w:val="en-US"/>
        </w:rPr>
        <w:t>Line management responsibility for the Archives Assistant</w:t>
      </w:r>
      <w:r>
        <w:rPr>
          <w:rFonts w:ascii="Calibri" w:eastAsia="Calibri" w:hAnsi="Calibri" w:cs="Calibri"/>
          <w:lang w:val="en-US"/>
        </w:rPr>
        <w:t>;</w:t>
      </w:r>
    </w:p>
    <w:p w14:paraId="5B814FBA" w14:textId="530FAA5A" w:rsidR="00B563C5" w:rsidRDefault="00B563C5" w:rsidP="00B563C5">
      <w:pPr>
        <w:pStyle w:val="ListParagraph"/>
        <w:numPr>
          <w:ilvl w:val="0"/>
          <w:numId w:val="44"/>
        </w:numPr>
        <w:rPr>
          <w:rFonts w:eastAsiaTheme="minorEastAsia"/>
        </w:rPr>
      </w:pPr>
      <w:r w:rsidRPr="6319C1B4">
        <w:rPr>
          <w:rFonts w:ascii="Calibri" w:eastAsia="Calibri" w:hAnsi="Calibri" w:cs="Calibri"/>
          <w:lang w:val="en-US"/>
        </w:rPr>
        <w:t xml:space="preserve">To assist generally with the work of the College Collections through co-operation with other members of the Collections </w:t>
      </w:r>
      <w:r>
        <w:rPr>
          <w:rFonts w:ascii="Calibri" w:eastAsia="Calibri" w:hAnsi="Calibri" w:cs="Calibri"/>
          <w:lang w:val="en-US"/>
        </w:rPr>
        <w:t>staff.</w:t>
      </w:r>
    </w:p>
    <w:bookmarkEnd w:id="0"/>
    <w:p w14:paraId="7432AABD" w14:textId="210239CC" w:rsidR="00120837" w:rsidRPr="00120837" w:rsidRDefault="00120837" w:rsidP="0062291A">
      <w:pPr>
        <w:tabs>
          <w:tab w:val="center" w:pos="4873"/>
        </w:tabs>
        <w:suppressAutoHyphens/>
        <w:spacing w:after="0" w:line="240" w:lineRule="auto"/>
        <w:rPr>
          <w:rFonts w:ascii="Calibri" w:hAnsi="Calibri" w:cs="Calibri"/>
          <w:b/>
        </w:rPr>
      </w:pPr>
      <w:r w:rsidRPr="00120837">
        <w:rPr>
          <w:rFonts w:ascii="Calibri" w:hAnsi="Calibri" w:cs="Calibri"/>
          <w:b/>
        </w:rPr>
        <w:t>Safeguarding</w:t>
      </w:r>
      <w:r w:rsidR="0062291A">
        <w:rPr>
          <w:rFonts w:ascii="Calibri" w:hAnsi="Calibri" w:cs="Calibri"/>
          <w:b/>
        </w:rPr>
        <w:tab/>
      </w:r>
    </w:p>
    <w:p w14:paraId="31A46CB8" w14:textId="77777777" w:rsidR="00120837" w:rsidRDefault="00120837" w:rsidP="00120837">
      <w:pPr>
        <w:suppressAutoHyphens/>
        <w:spacing w:after="0" w:line="240" w:lineRule="auto"/>
        <w:rPr>
          <w:rFonts w:ascii="Calibri" w:hAnsi="Calibri" w:cs="Calibri"/>
        </w:rPr>
      </w:pPr>
    </w:p>
    <w:p w14:paraId="5464E6C4" w14:textId="77777777" w:rsidR="00120837" w:rsidRPr="00120837" w:rsidRDefault="00120837" w:rsidP="00120837">
      <w:pPr>
        <w:numPr>
          <w:ilvl w:val="0"/>
          <w:numId w:val="44"/>
        </w:numPr>
        <w:suppressAutoHyphens/>
        <w:spacing w:after="0" w:line="240" w:lineRule="auto"/>
        <w:rPr>
          <w:rFonts w:ascii="Calibri" w:hAnsi="Calibri" w:cs="Calibri"/>
        </w:rPr>
      </w:pPr>
      <w:r w:rsidRPr="00120837">
        <w:rPr>
          <w:rFonts w:ascii="Calibri" w:hAnsi="Calibri" w:cs="Calibri"/>
        </w:rPr>
        <w:t>Commitment to and promotion of equality, diversity and inclusion;</w:t>
      </w:r>
    </w:p>
    <w:p w14:paraId="3DF5DDF8" w14:textId="77777777" w:rsidR="00120837" w:rsidRPr="00120837" w:rsidRDefault="00120837" w:rsidP="00120837">
      <w:pPr>
        <w:numPr>
          <w:ilvl w:val="0"/>
          <w:numId w:val="44"/>
        </w:numPr>
        <w:suppressAutoHyphens/>
        <w:spacing w:after="0" w:line="240" w:lineRule="auto"/>
        <w:rPr>
          <w:rFonts w:ascii="Calibri" w:hAnsi="Calibri" w:cs="Calibri"/>
        </w:rPr>
      </w:pPr>
      <w:r w:rsidRPr="00120837">
        <w:rPr>
          <w:rFonts w:ascii="Calibri" w:hAnsi="Calibri" w:cs="Calibri"/>
        </w:rPr>
        <w:t>All positions at Eton are classed as ‘regulated activity’ as per the Keeping Children Safe in Education 2023 guidance, therefore a good understanding of safeguarding procedures is essential;</w:t>
      </w:r>
    </w:p>
    <w:p w14:paraId="1C515B19" w14:textId="77777777" w:rsidR="00120837" w:rsidRPr="00120837" w:rsidRDefault="00120837" w:rsidP="00120837">
      <w:pPr>
        <w:numPr>
          <w:ilvl w:val="0"/>
          <w:numId w:val="44"/>
        </w:numPr>
        <w:suppressAutoHyphens/>
        <w:spacing w:after="0" w:line="240" w:lineRule="auto"/>
        <w:rPr>
          <w:rFonts w:ascii="Calibri" w:hAnsi="Calibri" w:cs="Calibri"/>
        </w:rPr>
      </w:pPr>
      <w:r w:rsidRPr="00120837">
        <w:rPr>
          <w:rFonts w:ascii="Calibri" w:hAnsi="Calibri" w:cs="Calibri"/>
        </w:rPr>
        <w:t>Commitment to safeguarding and promoting the welfare of children, including but not limited to, completing safeguarding training as required, and ensuring any safeguarding updates issued by the College are read and understood;</w:t>
      </w:r>
    </w:p>
    <w:p w14:paraId="7820860D" w14:textId="77777777" w:rsidR="00120837" w:rsidRPr="00120837" w:rsidRDefault="00120837" w:rsidP="00120837">
      <w:pPr>
        <w:numPr>
          <w:ilvl w:val="0"/>
          <w:numId w:val="44"/>
        </w:numPr>
        <w:suppressAutoHyphens/>
        <w:spacing w:after="0" w:line="240" w:lineRule="auto"/>
        <w:rPr>
          <w:rFonts w:ascii="Calibri" w:hAnsi="Calibri" w:cs="Calibri"/>
        </w:rPr>
      </w:pPr>
      <w:r w:rsidRPr="00120837">
        <w:rPr>
          <w:rFonts w:ascii="Calibri" w:hAnsi="Calibri" w:cs="Calibri"/>
        </w:rPr>
        <w:t>Understand and comply with procedures and legislation relating to confidentiality.</w:t>
      </w:r>
    </w:p>
    <w:p w14:paraId="758D9A49" w14:textId="77777777" w:rsidR="00120837" w:rsidRDefault="00120837" w:rsidP="00120837">
      <w:pPr>
        <w:suppressAutoHyphens/>
        <w:spacing w:after="0" w:line="240" w:lineRule="auto"/>
        <w:rPr>
          <w:rFonts w:ascii="Calibri" w:hAnsi="Calibri" w:cs="Calibri"/>
        </w:rPr>
      </w:pPr>
    </w:p>
    <w:p w14:paraId="5B691F0B" w14:textId="77777777" w:rsidR="00E7488F" w:rsidRDefault="00F24AC0" w:rsidP="00E7488F">
      <w:pPr>
        <w:pStyle w:val="paragraph"/>
        <w:spacing w:before="0" w:beforeAutospacing="0" w:after="0" w:afterAutospacing="0"/>
        <w:rPr>
          <w:rStyle w:val="eop"/>
          <w:rFonts w:asciiTheme="minorHAnsi" w:eastAsiaTheme="minorEastAsia" w:hAnsiTheme="minorHAnsi" w:cstheme="minorBidi"/>
          <w:sz w:val="22"/>
          <w:szCs w:val="22"/>
        </w:rPr>
      </w:pPr>
      <w:r>
        <w:rPr>
          <w:rStyle w:val="normaltextrun"/>
          <w:rFonts w:asciiTheme="minorHAnsi" w:eastAsiaTheme="minorEastAsia" w:hAnsiTheme="minorHAnsi" w:cstheme="minorBidi"/>
          <w:b/>
          <w:bCs/>
          <w:sz w:val="22"/>
          <w:szCs w:val="22"/>
        </w:rPr>
        <w:t>Additional</w:t>
      </w:r>
    </w:p>
    <w:p w14:paraId="6AD8C35B" w14:textId="77777777" w:rsidR="00F03CB2" w:rsidRDefault="00F03CB2" w:rsidP="00E7488F">
      <w:pPr>
        <w:pStyle w:val="paragraph"/>
        <w:spacing w:before="0" w:beforeAutospacing="0" w:after="0" w:afterAutospacing="0"/>
        <w:rPr>
          <w:rStyle w:val="eop"/>
          <w:rFonts w:asciiTheme="minorHAnsi" w:eastAsiaTheme="minorEastAsia" w:hAnsiTheme="minorHAnsi" w:cstheme="minorBidi"/>
          <w:sz w:val="22"/>
          <w:szCs w:val="22"/>
        </w:rPr>
      </w:pPr>
    </w:p>
    <w:p w14:paraId="18CB7C83" w14:textId="7F837B3B" w:rsidR="00E7488F" w:rsidRDefault="00A12E7E" w:rsidP="00E7488F">
      <w:pPr>
        <w:pStyle w:val="ListParagraph"/>
        <w:numPr>
          <w:ilvl w:val="0"/>
          <w:numId w:val="42"/>
        </w:numPr>
        <w:rPr>
          <w:rFonts w:eastAsiaTheme="minorEastAsia"/>
        </w:rPr>
      </w:pPr>
      <w:r w:rsidRPr="26286F84">
        <w:rPr>
          <w:rStyle w:val="eop"/>
          <w:rFonts w:eastAsiaTheme="minorEastAsia"/>
        </w:rPr>
        <w:t>Carr</w:t>
      </w:r>
      <w:r>
        <w:rPr>
          <w:rStyle w:val="eop"/>
          <w:rFonts w:eastAsiaTheme="minorEastAsia"/>
        </w:rPr>
        <w:t>y</w:t>
      </w:r>
      <w:r w:rsidRPr="26286F84">
        <w:rPr>
          <w:rStyle w:val="eop"/>
          <w:rFonts w:eastAsiaTheme="minorEastAsia"/>
        </w:rPr>
        <w:t xml:space="preserve"> </w:t>
      </w:r>
      <w:r w:rsidR="00E7488F" w:rsidRPr="26286F84">
        <w:rPr>
          <w:rStyle w:val="eop"/>
          <w:rFonts w:eastAsiaTheme="minorEastAsia"/>
        </w:rPr>
        <w:t>out</w:t>
      </w:r>
      <w:r w:rsidR="00E7488F" w:rsidRPr="26286F84">
        <w:rPr>
          <w:rFonts w:eastAsiaTheme="minorEastAsia"/>
        </w:rPr>
        <w:t xml:space="preserve"> any other duties appropriate to the post and in line with the needs of the Collections. </w:t>
      </w:r>
    </w:p>
    <w:p w14:paraId="4BF92519" w14:textId="77777777" w:rsidR="00EE212C" w:rsidRPr="00EE212C" w:rsidRDefault="00EE212C" w:rsidP="00EE212C">
      <w:pPr>
        <w:rPr>
          <w:b/>
        </w:rPr>
      </w:pPr>
      <w:r w:rsidRPr="00EE212C">
        <w:rPr>
          <w:b/>
        </w:rPr>
        <w:t>Working pattern</w:t>
      </w:r>
    </w:p>
    <w:p w14:paraId="30110C9F" w14:textId="727D4416" w:rsidR="00EE212C" w:rsidRPr="0032064E" w:rsidRDefault="00EE212C" w:rsidP="00EE212C">
      <w:r w:rsidRPr="0032064E">
        <w:t xml:space="preserve">This is a </w:t>
      </w:r>
      <w:r w:rsidR="0032064E" w:rsidRPr="0032064E">
        <w:t>full</w:t>
      </w:r>
      <w:r w:rsidRPr="0032064E">
        <w:t xml:space="preserve">-time, </w:t>
      </w:r>
      <w:r w:rsidR="0032064E" w:rsidRPr="0032064E">
        <w:t>permanent p</w:t>
      </w:r>
      <w:r w:rsidRPr="0032064E">
        <w:t xml:space="preserve">osition, 52 weeks of the year (inclusive of 5.8 weeks paid holiday entitlement).  </w:t>
      </w:r>
    </w:p>
    <w:p w14:paraId="191DEFC1" w14:textId="2863E83E" w:rsidR="00EE212C" w:rsidRPr="0032064E" w:rsidRDefault="00EE212C" w:rsidP="00EE212C">
      <w:r w:rsidRPr="0032064E">
        <w:t xml:space="preserve">Working hours will be </w:t>
      </w:r>
      <w:r w:rsidR="0032064E" w:rsidRPr="0032064E">
        <w:t>35</w:t>
      </w:r>
      <w:r w:rsidRPr="0032064E">
        <w:t xml:space="preserve"> hours a week, working </w:t>
      </w:r>
      <w:r w:rsidR="0032064E" w:rsidRPr="0032064E">
        <w:t xml:space="preserve">9:00am – 5:00pm Monday - </w:t>
      </w:r>
      <w:r w:rsidRPr="0032064E">
        <w:t xml:space="preserve">Friday. </w:t>
      </w:r>
    </w:p>
    <w:p w14:paraId="41741EA3" w14:textId="2C83773C" w:rsidR="00EE212C" w:rsidRPr="00EE212C" w:rsidRDefault="00EE212C" w:rsidP="00EE212C">
      <w:r w:rsidRPr="00E16BA0">
        <w:t>Flexibility is required as the nature of this post requires some evening and weekend hours, which will be scheduled in advance in consultation with the post holder and for which time off in lieu will be given.</w:t>
      </w:r>
    </w:p>
    <w:p w14:paraId="76F29A37" w14:textId="6A906B5F" w:rsidR="00F24AC0" w:rsidRDefault="00E84A40" w:rsidP="00E84A40">
      <w:pPr>
        <w:rPr>
          <w:b/>
        </w:rPr>
      </w:pPr>
      <w:r w:rsidRPr="00246BFE">
        <w:rPr>
          <w:b/>
        </w:rPr>
        <w:t>Skills and Competencies Required</w:t>
      </w:r>
    </w:p>
    <w:p w14:paraId="541335F4" w14:textId="77777777" w:rsidR="00F24AC0" w:rsidRPr="00F24AC0" w:rsidRDefault="00F24AC0" w:rsidP="00E84A40">
      <w:r w:rsidRPr="00F24AC0">
        <w:t>To be successful in this role, you will need to be able to demonstrate the following;</w:t>
      </w:r>
    </w:p>
    <w:p w14:paraId="0009A2CB" w14:textId="77777777" w:rsidR="00E7488F" w:rsidRDefault="00E7488F" w:rsidP="00E7488F">
      <w:pPr>
        <w:rPr>
          <w:rFonts w:eastAsiaTheme="minorEastAsia"/>
          <w:b/>
          <w:bCs/>
        </w:rPr>
      </w:pPr>
      <w:r w:rsidRPr="26286F84">
        <w:rPr>
          <w:rFonts w:eastAsiaTheme="minorEastAsia"/>
          <w:b/>
          <w:bCs/>
        </w:rPr>
        <w:t>Essential</w:t>
      </w:r>
    </w:p>
    <w:p w14:paraId="0FDF0508" w14:textId="05743D14" w:rsidR="00B563C5" w:rsidRPr="00BE18AC" w:rsidRDefault="00B563C5" w:rsidP="00B563C5">
      <w:pPr>
        <w:pStyle w:val="ListParagraph"/>
        <w:numPr>
          <w:ilvl w:val="0"/>
          <w:numId w:val="38"/>
        </w:numPr>
        <w:rPr>
          <w:rFonts w:eastAsiaTheme="minorEastAsia"/>
        </w:rPr>
      </w:pPr>
      <w:r>
        <w:rPr>
          <w:rFonts w:ascii="Calibri" w:eastAsia="Calibri" w:hAnsi="Calibri" w:cs="Calibri"/>
          <w:lang w:val="en-US"/>
        </w:rPr>
        <w:t>A</w:t>
      </w:r>
      <w:r w:rsidRPr="02085415">
        <w:rPr>
          <w:rFonts w:ascii="Calibri" w:eastAsia="Calibri" w:hAnsi="Calibri" w:cs="Calibri"/>
          <w:lang w:val="en-US"/>
        </w:rPr>
        <w:t xml:space="preserve"> </w:t>
      </w:r>
      <w:proofErr w:type="spellStart"/>
      <w:r w:rsidRPr="02085415">
        <w:rPr>
          <w:rFonts w:ascii="Calibri" w:eastAsia="Calibri" w:hAnsi="Calibri" w:cs="Calibri"/>
          <w:lang w:val="en-US"/>
        </w:rPr>
        <w:t>recognised</w:t>
      </w:r>
      <w:proofErr w:type="spellEnd"/>
      <w:r w:rsidRPr="02085415">
        <w:rPr>
          <w:rFonts w:ascii="Calibri" w:eastAsia="Calibri" w:hAnsi="Calibri" w:cs="Calibri"/>
          <w:lang w:val="en-US"/>
        </w:rPr>
        <w:t xml:space="preserve"> archives qualification</w:t>
      </w:r>
      <w:r>
        <w:rPr>
          <w:rFonts w:ascii="Calibri" w:eastAsia="Calibri" w:hAnsi="Calibri" w:cs="Calibri"/>
          <w:lang w:val="en-US"/>
        </w:rPr>
        <w:t>, or working towards one;</w:t>
      </w:r>
    </w:p>
    <w:p w14:paraId="79D0CDEF" w14:textId="6EFF7BAA" w:rsidR="00B563C5" w:rsidRDefault="00B563C5" w:rsidP="00B563C5">
      <w:pPr>
        <w:pStyle w:val="ListParagraph"/>
        <w:numPr>
          <w:ilvl w:val="0"/>
          <w:numId w:val="38"/>
        </w:numPr>
      </w:pPr>
      <w:r w:rsidRPr="02085415">
        <w:rPr>
          <w:rFonts w:ascii="Calibri" w:eastAsia="Calibri" w:hAnsi="Calibri" w:cs="Calibri"/>
          <w:lang w:val="en-US"/>
        </w:rPr>
        <w:t>Knowledge of records management and archival standards</w:t>
      </w:r>
      <w:r>
        <w:rPr>
          <w:rFonts w:ascii="Calibri" w:eastAsia="Calibri" w:hAnsi="Calibri" w:cs="Calibri"/>
          <w:lang w:val="en-US"/>
        </w:rPr>
        <w:t xml:space="preserve"> and experience managing digital archives</w:t>
      </w:r>
      <w:r w:rsidR="0062291A">
        <w:rPr>
          <w:rFonts w:ascii="Calibri" w:eastAsia="Calibri" w:hAnsi="Calibri" w:cs="Calibri"/>
          <w:lang w:val="en-US"/>
        </w:rPr>
        <w:t>;</w:t>
      </w:r>
    </w:p>
    <w:p w14:paraId="5A793558" w14:textId="6273043A" w:rsidR="00B563C5" w:rsidRPr="000A4DF1" w:rsidRDefault="00B563C5" w:rsidP="00B563C5">
      <w:pPr>
        <w:pStyle w:val="ListParagraph"/>
        <w:numPr>
          <w:ilvl w:val="0"/>
          <w:numId w:val="38"/>
        </w:numPr>
      </w:pPr>
      <w:r w:rsidRPr="02085415">
        <w:rPr>
          <w:rFonts w:ascii="Calibri" w:eastAsia="Calibri" w:hAnsi="Calibri" w:cs="Calibri"/>
          <w:lang w:val="en-US"/>
        </w:rPr>
        <w:lastRenderedPageBreak/>
        <w:t>Familiar with the application of IT to the cataloguing, interpretation and publicising of archival material. The Collections use SSL software and familiarity with CollectionsIndexPlus</w:t>
      </w:r>
      <w:bookmarkStart w:id="1" w:name="_GoBack"/>
      <w:bookmarkEnd w:id="1"/>
      <w:r w:rsidRPr="02085415">
        <w:rPr>
          <w:rFonts w:ascii="Calibri" w:eastAsia="Calibri" w:hAnsi="Calibri" w:cs="Calibri"/>
          <w:lang w:val="en-US"/>
        </w:rPr>
        <w:t xml:space="preserve"> would be an advantage, but training will be given</w:t>
      </w:r>
      <w:r>
        <w:rPr>
          <w:rFonts w:ascii="Calibri" w:eastAsia="Calibri" w:hAnsi="Calibri" w:cs="Calibri"/>
          <w:lang w:val="en-US"/>
        </w:rPr>
        <w:t>;</w:t>
      </w:r>
    </w:p>
    <w:p w14:paraId="770063FB" w14:textId="4A8B0E1D" w:rsidR="00B563C5" w:rsidRPr="004A725C" w:rsidRDefault="00B563C5" w:rsidP="00B563C5">
      <w:pPr>
        <w:pStyle w:val="ListParagraph"/>
        <w:numPr>
          <w:ilvl w:val="0"/>
          <w:numId w:val="38"/>
        </w:numPr>
        <w:rPr>
          <w:rFonts w:eastAsiaTheme="minorEastAsia"/>
        </w:rPr>
      </w:pPr>
      <w:r w:rsidRPr="004A725C">
        <w:rPr>
          <w:rFonts w:ascii="Calibri" w:eastAsia="Calibri" w:hAnsi="Calibri" w:cs="Calibri"/>
          <w:lang w:val="en-US"/>
        </w:rPr>
        <w:t>Experience of managing digital archives or a willingness to engage with this area of work</w:t>
      </w:r>
      <w:r>
        <w:rPr>
          <w:rFonts w:ascii="Calibri" w:eastAsia="Calibri" w:hAnsi="Calibri" w:cs="Calibri"/>
          <w:lang w:val="en-US"/>
        </w:rPr>
        <w:t>;</w:t>
      </w:r>
    </w:p>
    <w:p w14:paraId="555C1AB3" w14:textId="331BAA12" w:rsidR="00B563C5" w:rsidRPr="00B563C5" w:rsidRDefault="00B563C5" w:rsidP="00B563C5">
      <w:pPr>
        <w:pStyle w:val="ListParagraph"/>
        <w:numPr>
          <w:ilvl w:val="0"/>
          <w:numId w:val="38"/>
        </w:numPr>
      </w:pPr>
      <w:r>
        <w:rPr>
          <w:rFonts w:ascii="Calibri" w:eastAsia="Calibri" w:hAnsi="Calibri" w:cs="Calibri"/>
          <w:lang w:val="en-US"/>
        </w:rPr>
        <w:t xml:space="preserve">Excellent </w:t>
      </w:r>
      <w:r w:rsidRPr="02085415">
        <w:rPr>
          <w:rFonts w:ascii="Calibri" w:eastAsia="Calibri" w:hAnsi="Calibri" w:cs="Calibri"/>
          <w:lang w:val="en-US"/>
        </w:rPr>
        <w:t>communication</w:t>
      </w:r>
      <w:r>
        <w:rPr>
          <w:rFonts w:ascii="Calibri" w:eastAsia="Calibri" w:hAnsi="Calibri" w:cs="Calibri"/>
          <w:lang w:val="en-US"/>
        </w:rPr>
        <w:t>, presentation and interpersonal skills, both written and spoken</w:t>
      </w:r>
      <w:r w:rsidR="0062291A">
        <w:rPr>
          <w:rFonts w:ascii="Calibri" w:eastAsia="Calibri" w:hAnsi="Calibri" w:cs="Calibri"/>
          <w:lang w:val="en-US"/>
        </w:rPr>
        <w:t>;</w:t>
      </w:r>
    </w:p>
    <w:p w14:paraId="65088D6A" w14:textId="12987D9A" w:rsidR="00B563C5" w:rsidRDefault="00B563C5" w:rsidP="00B563C5">
      <w:pPr>
        <w:pStyle w:val="ListParagraph"/>
        <w:numPr>
          <w:ilvl w:val="0"/>
          <w:numId w:val="38"/>
        </w:numPr>
      </w:pPr>
      <w:r>
        <w:rPr>
          <w:rFonts w:ascii="Calibri" w:eastAsia="Calibri" w:hAnsi="Calibri" w:cs="Calibri"/>
          <w:lang w:val="en-US"/>
        </w:rPr>
        <w:t>Excellent customer service</w:t>
      </w:r>
      <w:r w:rsidRPr="02085415">
        <w:rPr>
          <w:rFonts w:ascii="Calibri" w:eastAsia="Calibri" w:hAnsi="Calibri" w:cs="Calibri"/>
          <w:lang w:val="en-US"/>
        </w:rPr>
        <w:t xml:space="preserve"> skills </w:t>
      </w:r>
      <w:r>
        <w:rPr>
          <w:rFonts w:ascii="Calibri" w:eastAsia="Calibri" w:hAnsi="Calibri" w:cs="Calibri"/>
          <w:lang w:val="en-US"/>
        </w:rPr>
        <w:t xml:space="preserve">along with an </w:t>
      </w:r>
      <w:r w:rsidRPr="02085415">
        <w:rPr>
          <w:rFonts w:ascii="Calibri" w:eastAsia="Calibri" w:hAnsi="Calibri" w:cs="Calibri"/>
          <w:lang w:val="en-US"/>
        </w:rPr>
        <w:t>understanding of research</w:t>
      </w:r>
      <w:r>
        <w:rPr>
          <w:rFonts w:ascii="Calibri" w:eastAsia="Calibri" w:hAnsi="Calibri" w:cs="Calibri"/>
          <w:lang w:val="en-US"/>
        </w:rPr>
        <w:t xml:space="preserve"> </w:t>
      </w:r>
      <w:r w:rsidRPr="02085415">
        <w:rPr>
          <w:rFonts w:ascii="Calibri" w:eastAsia="Calibri" w:hAnsi="Calibri" w:cs="Calibri"/>
          <w:lang w:val="en-US"/>
        </w:rPr>
        <w:t>skills in order to help users access materials</w:t>
      </w:r>
      <w:r>
        <w:rPr>
          <w:rFonts w:ascii="Calibri" w:eastAsia="Calibri" w:hAnsi="Calibri" w:cs="Calibri"/>
          <w:lang w:val="en-US"/>
        </w:rPr>
        <w:t>;</w:t>
      </w:r>
      <w:r w:rsidRPr="02085415">
        <w:rPr>
          <w:rFonts w:ascii="Calibri" w:eastAsia="Calibri" w:hAnsi="Calibri" w:cs="Calibri"/>
          <w:lang w:val="en-US"/>
        </w:rPr>
        <w:t xml:space="preserve"> </w:t>
      </w:r>
    </w:p>
    <w:p w14:paraId="142617D1" w14:textId="47BF44FD" w:rsidR="00B563C5" w:rsidRPr="00B563C5" w:rsidRDefault="00B563C5" w:rsidP="00B563C5">
      <w:pPr>
        <w:pStyle w:val="ListParagraph"/>
        <w:numPr>
          <w:ilvl w:val="0"/>
          <w:numId w:val="38"/>
        </w:numPr>
      </w:pPr>
      <w:r w:rsidRPr="02085415">
        <w:rPr>
          <w:rFonts w:ascii="Calibri" w:eastAsia="Calibri" w:hAnsi="Calibri" w:cs="Calibri"/>
          <w:lang w:val="en-US"/>
        </w:rPr>
        <w:t>A logical approach to the work of identification and classification</w:t>
      </w:r>
      <w:r>
        <w:rPr>
          <w:rFonts w:ascii="Calibri" w:eastAsia="Calibri" w:hAnsi="Calibri" w:cs="Calibri"/>
          <w:lang w:val="en-US"/>
        </w:rPr>
        <w:t xml:space="preserve">; </w:t>
      </w:r>
    </w:p>
    <w:p w14:paraId="287C686F" w14:textId="77777777" w:rsidR="00B563C5" w:rsidRDefault="00B563C5" w:rsidP="00B563C5">
      <w:pPr>
        <w:pStyle w:val="ListParagraph"/>
        <w:numPr>
          <w:ilvl w:val="0"/>
          <w:numId w:val="38"/>
        </w:numPr>
        <w:tabs>
          <w:tab w:val="center" w:pos="4801"/>
        </w:tabs>
        <w:spacing w:line="257" w:lineRule="auto"/>
        <w:rPr>
          <w:rFonts w:eastAsiaTheme="minorEastAsia"/>
        </w:rPr>
      </w:pPr>
      <w:r w:rsidRPr="617A1892">
        <w:rPr>
          <w:rFonts w:eastAsiaTheme="minorEastAsia"/>
        </w:rPr>
        <w:t>Excellent organisational skills, with the ability to manage a wide range of tasks simultaneously and meet deadlines</w:t>
      </w:r>
      <w:r>
        <w:rPr>
          <w:rFonts w:eastAsiaTheme="minorEastAsia"/>
        </w:rPr>
        <w:t>;</w:t>
      </w:r>
    </w:p>
    <w:p w14:paraId="5D7A8D2E" w14:textId="77777777" w:rsidR="00B563C5" w:rsidRDefault="00B563C5" w:rsidP="00B563C5">
      <w:pPr>
        <w:pStyle w:val="ListParagraph"/>
        <w:numPr>
          <w:ilvl w:val="0"/>
          <w:numId w:val="38"/>
        </w:numPr>
        <w:tabs>
          <w:tab w:val="center" w:pos="4801"/>
        </w:tabs>
        <w:spacing w:line="257" w:lineRule="auto"/>
        <w:rPr>
          <w:rFonts w:eastAsiaTheme="minorEastAsia"/>
        </w:rPr>
      </w:pPr>
      <w:r w:rsidRPr="617A1892">
        <w:rPr>
          <w:rFonts w:eastAsiaTheme="minorEastAsia"/>
        </w:rPr>
        <w:t>Strong IT skills, including ability to use the Microsoft Office suite</w:t>
      </w:r>
      <w:r>
        <w:rPr>
          <w:rFonts w:eastAsiaTheme="minorEastAsia"/>
        </w:rPr>
        <w:t>;</w:t>
      </w:r>
    </w:p>
    <w:p w14:paraId="1EB22A76" w14:textId="7462E2E6" w:rsidR="00B563C5" w:rsidRPr="00B563C5" w:rsidRDefault="00B563C5" w:rsidP="00B563C5">
      <w:pPr>
        <w:pStyle w:val="ListParagraph"/>
        <w:numPr>
          <w:ilvl w:val="0"/>
          <w:numId w:val="38"/>
        </w:numPr>
      </w:pPr>
      <w:r>
        <w:rPr>
          <w:rFonts w:ascii="Calibri" w:eastAsia="Calibri" w:hAnsi="Calibri" w:cs="Calibri"/>
          <w:lang w:val="en-US"/>
        </w:rPr>
        <w:t>Adaptability, flexibility and a</w:t>
      </w:r>
      <w:r w:rsidRPr="02085415">
        <w:rPr>
          <w:rFonts w:ascii="Calibri" w:eastAsia="Calibri" w:hAnsi="Calibri" w:cs="Calibri"/>
          <w:lang w:val="en-US"/>
        </w:rPr>
        <w:t>ttention to detail and accuracy</w:t>
      </w:r>
      <w:r w:rsidR="0062291A">
        <w:rPr>
          <w:rFonts w:ascii="Calibri" w:eastAsia="Calibri" w:hAnsi="Calibri" w:cs="Calibri"/>
          <w:lang w:val="en-US"/>
        </w:rPr>
        <w:t>;</w:t>
      </w:r>
      <w:r w:rsidRPr="02085415">
        <w:rPr>
          <w:rFonts w:ascii="Calibri" w:eastAsia="Calibri" w:hAnsi="Calibri" w:cs="Calibri"/>
          <w:lang w:val="en-US"/>
        </w:rPr>
        <w:t xml:space="preserve"> </w:t>
      </w:r>
    </w:p>
    <w:p w14:paraId="44A71AB9" w14:textId="77777777" w:rsidR="00B563C5" w:rsidRDefault="00B563C5" w:rsidP="00B563C5">
      <w:pPr>
        <w:pStyle w:val="ListParagraph"/>
        <w:numPr>
          <w:ilvl w:val="0"/>
          <w:numId w:val="38"/>
        </w:numPr>
        <w:tabs>
          <w:tab w:val="center" w:pos="4801"/>
        </w:tabs>
        <w:spacing w:line="257" w:lineRule="auto"/>
        <w:rPr>
          <w:rFonts w:eastAsiaTheme="minorEastAsia"/>
        </w:rPr>
      </w:pPr>
      <w:r w:rsidRPr="617A1892">
        <w:rPr>
          <w:rFonts w:eastAsiaTheme="minorEastAsia"/>
        </w:rPr>
        <w:t>Ability to work as part of a team, use own initiative and organise own workload</w:t>
      </w:r>
      <w:r>
        <w:rPr>
          <w:rFonts w:eastAsiaTheme="minorEastAsia"/>
        </w:rPr>
        <w:t>;</w:t>
      </w:r>
    </w:p>
    <w:p w14:paraId="3413AB9D" w14:textId="10A7792F" w:rsidR="00B563C5" w:rsidRDefault="00B563C5" w:rsidP="00B563C5">
      <w:pPr>
        <w:pStyle w:val="ListParagraph"/>
        <w:numPr>
          <w:ilvl w:val="0"/>
          <w:numId w:val="38"/>
        </w:numPr>
      </w:pPr>
      <w:r w:rsidRPr="02085415">
        <w:rPr>
          <w:rFonts w:ascii="Calibri" w:eastAsia="Calibri" w:hAnsi="Calibri" w:cs="Calibri"/>
          <w:lang w:val="en-US"/>
        </w:rPr>
        <w:t>The ability to skim and understand an extensive and varied range of material</w:t>
      </w:r>
      <w:r w:rsidR="0062291A">
        <w:rPr>
          <w:rFonts w:ascii="Calibri" w:eastAsia="Calibri" w:hAnsi="Calibri" w:cs="Calibri"/>
          <w:lang w:val="en-US"/>
        </w:rPr>
        <w:t>;</w:t>
      </w:r>
      <w:r w:rsidRPr="02085415">
        <w:rPr>
          <w:rFonts w:ascii="Calibri" w:eastAsia="Calibri" w:hAnsi="Calibri" w:cs="Calibri"/>
          <w:lang w:val="en-US"/>
        </w:rPr>
        <w:t xml:space="preserve"> </w:t>
      </w:r>
    </w:p>
    <w:p w14:paraId="71AB6918" w14:textId="5F8B6BED" w:rsidR="00B563C5" w:rsidRDefault="00B563C5" w:rsidP="00B563C5">
      <w:pPr>
        <w:pStyle w:val="ListParagraph"/>
        <w:numPr>
          <w:ilvl w:val="0"/>
          <w:numId w:val="38"/>
        </w:numPr>
      </w:pPr>
      <w:r w:rsidRPr="02085415">
        <w:rPr>
          <w:rFonts w:ascii="Calibri" w:eastAsia="Calibri" w:hAnsi="Calibri" w:cs="Calibri"/>
          <w:lang w:val="en-US"/>
        </w:rPr>
        <w:t>Competence in administrative procedures and project management ability</w:t>
      </w:r>
      <w:r w:rsidR="0062291A">
        <w:rPr>
          <w:rFonts w:ascii="Calibri" w:eastAsia="Calibri" w:hAnsi="Calibri" w:cs="Calibri"/>
          <w:lang w:val="en-US"/>
        </w:rPr>
        <w:t>;</w:t>
      </w:r>
    </w:p>
    <w:p w14:paraId="57EBAD5C" w14:textId="733FBB40" w:rsidR="00B563C5" w:rsidRPr="003F351F" w:rsidRDefault="00B563C5" w:rsidP="00B563C5">
      <w:pPr>
        <w:pStyle w:val="ListParagraph"/>
        <w:numPr>
          <w:ilvl w:val="0"/>
          <w:numId w:val="38"/>
        </w:numPr>
      </w:pPr>
      <w:r w:rsidRPr="02085415">
        <w:rPr>
          <w:rFonts w:ascii="Calibri" w:eastAsia="Calibri" w:hAnsi="Calibri" w:cs="Calibri"/>
          <w:lang w:val="en-US"/>
        </w:rPr>
        <w:t>Knowledge of the data protection and freedom of information legislation may also be advantageous</w:t>
      </w:r>
      <w:r w:rsidR="0062291A">
        <w:rPr>
          <w:rFonts w:ascii="Calibri" w:eastAsia="Calibri" w:hAnsi="Calibri" w:cs="Calibri"/>
          <w:lang w:val="en-US"/>
        </w:rPr>
        <w:t>;</w:t>
      </w:r>
    </w:p>
    <w:p w14:paraId="409ED1DD" w14:textId="48BAF413" w:rsidR="00B563C5" w:rsidRPr="00B563C5" w:rsidRDefault="00E7488F" w:rsidP="00B563C5">
      <w:pPr>
        <w:pStyle w:val="ListParagraph"/>
        <w:numPr>
          <w:ilvl w:val="0"/>
          <w:numId w:val="38"/>
        </w:numPr>
        <w:rPr>
          <w:rFonts w:eastAsiaTheme="minorEastAsia"/>
        </w:rPr>
      </w:pPr>
      <w:r w:rsidRPr="00B563C5">
        <w:rPr>
          <w:rFonts w:eastAsiaTheme="minorEastAsia"/>
        </w:rPr>
        <w:t xml:space="preserve">Demonstrable interest in </w:t>
      </w:r>
      <w:r w:rsidR="00B563C5" w:rsidRPr="00B563C5">
        <w:rPr>
          <w:rFonts w:ascii="Calibri" w:eastAsia="Calibri" w:hAnsi="Calibri" w:cs="Calibri"/>
          <w:lang w:val="en-US"/>
        </w:rPr>
        <w:t xml:space="preserve">history and in preserving records for posterity, presented by a commitment to the profession.  </w:t>
      </w:r>
    </w:p>
    <w:p w14:paraId="4655BE86" w14:textId="7B396E01" w:rsidR="00E7488F" w:rsidRDefault="00E7488F" w:rsidP="00E7488F">
      <w:pPr>
        <w:rPr>
          <w:rFonts w:eastAsiaTheme="minorEastAsia"/>
          <w:b/>
          <w:bCs/>
        </w:rPr>
      </w:pPr>
      <w:r w:rsidRPr="26286F84">
        <w:rPr>
          <w:rFonts w:eastAsiaTheme="minorEastAsia"/>
          <w:b/>
          <w:bCs/>
        </w:rPr>
        <w:t>Desirable</w:t>
      </w:r>
    </w:p>
    <w:p w14:paraId="31595BE8" w14:textId="77777777" w:rsidR="00B563C5" w:rsidRPr="00BE18AC" w:rsidRDefault="00B563C5" w:rsidP="00B563C5">
      <w:pPr>
        <w:pStyle w:val="ListParagraph"/>
        <w:numPr>
          <w:ilvl w:val="0"/>
          <w:numId w:val="38"/>
        </w:numPr>
        <w:rPr>
          <w:rFonts w:eastAsiaTheme="minorEastAsia"/>
        </w:rPr>
      </w:pPr>
      <w:r w:rsidRPr="6319C1B4">
        <w:rPr>
          <w:rFonts w:ascii="Calibri" w:eastAsia="Calibri" w:hAnsi="Calibri" w:cs="Calibri"/>
          <w:lang w:val="en-US"/>
        </w:rPr>
        <w:t>Experience of wider heritage issues and collaboration would be an advantage. (The postholder is expected to work closely with other members of the Collections team, especially the staff of College Library, and to participate in the management of the collections in general through membership of the Collections Committee.)</w:t>
      </w:r>
    </w:p>
    <w:p w14:paraId="4BDD2A85" w14:textId="3F46BC2B" w:rsidR="005D3A0F" w:rsidRPr="005D3A0F" w:rsidRDefault="005D3A0F" w:rsidP="005D3A0F">
      <w:pPr>
        <w:rPr>
          <w:b/>
        </w:rPr>
      </w:pPr>
      <w:r w:rsidRPr="005D3A0F">
        <w:rPr>
          <w:b/>
        </w:rPr>
        <w:t>Disclosure</w:t>
      </w:r>
      <w:r>
        <w:rPr>
          <w:b/>
        </w:rPr>
        <w:t xml:space="preserve"> Checks</w:t>
      </w:r>
    </w:p>
    <w:p w14:paraId="7EB50309" w14:textId="77777777" w:rsidR="00EB35E8" w:rsidRPr="00D45131" w:rsidRDefault="00F21205" w:rsidP="00F21205">
      <w:pPr>
        <w:jc w:val="both"/>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3525F5" w16cex:dateUtc="2024-06-05T12:13:00Z"/>
  <w16cex:commentExtensible w16cex:durableId="0F706B71" w16cex:dateUtc="2024-06-05T12:11:00Z"/>
  <w16cex:commentExtensible w16cex:durableId="30AEB309" w16cex:dateUtc="2024-06-05T12:14:00Z"/>
  <w16cex:commentExtensible w16cex:durableId="3B2039FB" w16cex:dateUtc="2024-06-05T12:16:00Z"/>
  <w16cex:commentExtensible w16cex:durableId="25FFC4D4" w16cex:dateUtc="2024-06-05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3B24A" w14:textId="77777777" w:rsidR="002D1EC0" w:rsidRDefault="002D1EC0" w:rsidP="00301299">
      <w:pPr>
        <w:spacing w:after="0" w:line="240" w:lineRule="auto"/>
      </w:pPr>
      <w:r>
        <w:separator/>
      </w:r>
    </w:p>
  </w:endnote>
  <w:endnote w:type="continuationSeparator" w:id="0">
    <w:p w14:paraId="7FCD6E64" w14:textId="77777777" w:rsidR="002D1EC0" w:rsidRDefault="002D1EC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A880" w14:textId="2CDFDC89" w:rsidR="00B451E2" w:rsidRPr="005F6C3C" w:rsidRDefault="00B451E2" w:rsidP="00B451E2">
    <w:pPr>
      <w:pStyle w:val="Footer"/>
      <w:rPr>
        <w:sz w:val="20"/>
        <w:szCs w:val="20"/>
      </w:rPr>
    </w:pPr>
    <w:r w:rsidRPr="005F6C3C">
      <w:rPr>
        <w:sz w:val="20"/>
        <w:szCs w:val="20"/>
      </w:rPr>
      <w:t xml:space="preserve">Last Updated: </w:t>
    </w:r>
    <w:r w:rsidR="001F395A">
      <w:rPr>
        <w:sz w:val="20"/>
        <w:szCs w:val="20"/>
      </w:rPr>
      <w:t>June</w:t>
    </w:r>
    <w:r w:rsidR="00EF5F05">
      <w:rPr>
        <w:sz w:val="20"/>
        <w:szCs w:val="20"/>
      </w:rPr>
      <w:t xml:space="preserve"> 2024</w:t>
    </w:r>
  </w:p>
  <w:p w14:paraId="04EA0434" w14:textId="77777777" w:rsidR="00B451E2" w:rsidRPr="00B451E2" w:rsidRDefault="00B451E2" w:rsidP="00B451E2">
    <w:pPr>
      <w:pStyle w:val="Footer"/>
      <w:jc w:val="center"/>
      <w:rPr>
        <w:sz w:val="12"/>
        <w:szCs w:val="12"/>
      </w:rPr>
    </w:pPr>
  </w:p>
  <w:p w14:paraId="20B0003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04380" w14:textId="77777777" w:rsidR="002D1EC0" w:rsidRDefault="002D1EC0" w:rsidP="00301299">
      <w:pPr>
        <w:spacing w:after="0" w:line="240" w:lineRule="auto"/>
      </w:pPr>
      <w:r>
        <w:separator/>
      </w:r>
    </w:p>
  </w:footnote>
  <w:footnote w:type="continuationSeparator" w:id="0">
    <w:p w14:paraId="401EF16B" w14:textId="77777777" w:rsidR="002D1EC0" w:rsidRDefault="002D1EC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22EE" w14:textId="77777777" w:rsidR="00301299" w:rsidRPr="00524CE5" w:rsidRDefault="00090E50" w:rsidP="00090E50">
    <w:pPr>
      <w:pStyle w:val="Header"/>
      <w:ind w:left="-284"/>
      <w:jc w:val="center"/>
      <w:rPr>
        <w:sz w:val="6"/>
        <w:szCs w:val="6"/>
      </w:rPr>
    </w:pPr>
    <w:r>
      <w:rPr>
        <w:noProof/>
        <w:lang w:eastAsia="en-GB"/>
      </w:rPr>
      <w:drawing>
        <wp:inline distT="0" distB="0" distL="0" distR="0" wp14:anchorId="7C965CF2" wp14:editId="2F78A2B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D40"/>
    <w:multiLevelType w:val="hybridMultilevel"/>
    <w:tmpl w:val="97A4F2D6"/>
    <w:lvl w:ilvl="0" w:tplc="A0126A88">
      <w:start w:val="1"/>
      <w:numFmt w:val="bullet"/>
      <w:lvlText w:val=""/>
      <w:lvlJc w:val="left"/>
      <w:pPr>
        <w:ind w:left="720" w:hanging="360"/>
      </w:pPr>
      <w:rPr>
        <w:rFonts w:ascii="Symbol" w:hAnsi="Symbol" w:hint="default"/>
      </w:rPr>
    </w:lvl>
    <w:lvl w:ilvl="1" w:tplc="63CCF678">
      <w:start w:val="1"/>
      <w:numFmt w:val="bullet"/>
      <w:lvlText w:val="o"/>
      <w:lvlJc w:val="left"/>
      <w:pPr>
        <w:ind w:left="1440" w:hanging="360"/>
      </w:pPr>
      <w:rPr>
        <w:rFonts w:ascii="Courier New" w:hAnsi="Courier New" w:hint="default"/>
      </w:rPr>
    </w:lvl>
    <w:lvl w:ilvl="2" w:tplc="DCD0A6E4">
      <w:start w:val="1"/>
      <w:numFmt w:val="bullet"/>
      <w:lvlText w:val=""/>
      <w:lvlJc w:val="left"/>
      <w:pPr>
        <w:ind w:left="2160" w:hanging="360"/>
      </w:pPr>
      <w:rPr>
        <w:rFonts w:ascii="Wingdings" w:hAnsi="Wingdings" w:hint="default"/>
      </w:rPr>
    </w:lvl>
    <w:lvl w:ilvl="3" w:tplc="09848E72">
      <w:start w:val="1"/>
      <w:numFmt w:val="bullet"/>
      <w:lvlText w:val=""/>
      <w:lvlJc w:val="left"/>
      <w:pPr>
        <w:ind w:left="2880" w:hanging="360"/>
      </w:pPr>
      <w:rPr>
        <w:rFonts w:ascii="Symbol" w:hAnsi="Symbol" w:hint="default"/>
      </w:rPr>
    </w:lvl>
    <w:lvl w:ilvl="4" w:tplc="54ACE3BC">
      <w:start w:val="1"/>
      <w:numFmt w:val="bullet"/>
      <w:lvlText w:val="o"/>
      <w:lvlJc w:val="left"/>
      <w:pPr>
        <w:ind w:left="3600" w:hanging="360"/>
      </w:pPr>
      <w:rPr>
        <w:rFonts w:ascii="Courier New" w:hAnsi="Courier New" w:hint="default"/>
      </w:rPr>
    </w:lvl>
    <w:lvl w:ilvl="5" w:tplc="49849E9A">
      <w:start w:val="1"/>
      <w:numFmt w:val="bullet"/>
      <w:lvlText w:val=""/>
      <w:lvlJc w:val="left"/>
      <w:pPr>
        <w:ind w:left="4320" w:hanging="360"/>
      </w:pPr>
      <w:rPr>
        <w:rFonts w:ascii="Wingdings" w:hAnsi="Wingdings" w:hint="default"/>
      </w:rPr>
    </w:lvl>
    <w:lvl w:ilvl="6" w:tplc="0EC4B4B4">
      <w:start w:val="1"/>
      <w:numFmt w:val="bullet"/>
      <w:lvlText w:val=""/>
      <w:lvlJc w:val="left"/>
      <w:pPr>
        <w:ind w:left="5040" w:hanging="360"/>
      </w:pPr>
      <w:rPr>
        <w:rFonts w:ascii="Symbol" w:hAnsi="Symbol" w:hint="default"/>
      </w:rPr>
    </w:lvl>
    <w:lvl w:ilvl="7" w:tplc="0B1A57E6">
      <w:start w:val="1"/>
      <w:numFmt w:val="bullet"/>
      <w:lvlText w:val="o"/>
      <w:lvlJc w:val="left"/>
      <w:pPr>
        <w:ind w:left="5760" w:hanging="360"/>
      </w:pPr>
      <w:rPr>
        <w:rFonts w:ascii="Courier New" w:hAnsi="Courier New" w:hint="default"/>
      </w:rPr>
    </w:lvl>
    <w:lvl w:ilvl="8" w:tplc="9E861F40">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A29C7"/>
    <w:multiLevelType w:val="hybridMultilevel"/>
    <w:tmpl w:val="30A0E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6550F"/>
    <w:multiLevelType w:val="hybridMultilevel"/>
    <w:tmpl w:val="0BD43522"/>
    <w:lvl w:ilvl="0" w:tplc="18E0A926">
      <w:start w:val="1"/>
      <w:numFmt w:val="bullet"/>
      <w:lvlText w:val=""/>
      <w:lvlJc w:val="left"/>
      <w:pPr>
        <w:ind w:left="720" w:hanging="360"/>
      </w:pPr>
      <w:rPr>
        <w:rFonts w:ascii="Symbol" w:hAnsi="Symbol" w:hint="default"/>
      </w:rPr>
    </w:lvl>
    <w:lvl w:ilvl="1" w:tplc="C25CB3F2">
      <w:start w:val="1"/>
      <w:numFmt w:val="bullet"/>
      <w:lvlText w:val="o"/>
      <w:lvlJc w:val="left"/>
      <w:pPr>
        <w:ind w:left="1440" w:hanging="360"/>
      </w:pPr>
      <w:rPr>
        <w:rFonts w:ascii="Courier New" w:hAnsi="Courier New" w:hint="default"/>
      </w:rPr>
    </w:lvl>
    <w:lvl w:ilvl="2" w:tplc="F8AEF534">
      <w:start w:val="1"/>
      <w:numFmt w:val="bullet"/>
      <w:lvlText w:val=""/>
      <w:lvlJc w:val="left"/>
      <w:pPr>
        <w:ind w:left="2160" w:hanging="360"/>
      </w:pPr>
      <w:rPr>
        <w:rFonts w:ascii="Wingdings" w:hAnsi="Wingdings" w:hint="default"/>
      </w:rPr>
    </w:lvl>
    <w:lvl w:ilvl="3" w:tplc="8F32FB4A">
      <w:start w:val="1"/>
      <w:numFmt w:val="bullet"/>
      <w:lvlText w:val=""/>
      <w:lvlJc w:val="left"/>
      <w:pPr>
        <w:ind w:left="2880" w:hanging="360"/>
      </w:pPr>
      <w:rPr>
        <w:rFonts w:ascii="Symbol" w:hAnsi="Symbol" w:hint="default"/>
      </w:rPr>
    </w:lvl>
    <w:lvl w:ilvl="4" w:tplc="E24AB24C">
      <w:start w:val="1"/>
      <w:numFmt w:val="bullet"/>
      <w:lvlText w:val="o"/>
      <w:lvlJc w:val="left"/>
      <w:pPr>
        <w:ind w:left="3600" w:hanging="360"/>
      </w:pPr>
      <w:rPr>
        <w:rFonts w:ascii="Courier New" w:hAnsi="Courier New" w:hint="default"/>
      </w:rPr>
    </w:lvl>
    <w:lvl w:ilvl="5" w:tplc="ADF4F64A">
      <w:start w:val="1"/>
      <w:numFmt w:val="bullet"/>
      <w:lvlText w:val=""/>
      <w:lvlJc w:val="left"/>
      <w:pPr>
        <w:ind w:left="4320" w:hanging="360"/>
      </w:pPr>
      <w:rPr>
        <w:rFonts w:ascii="Wingdings" w:hAnsi="Wingdings" w:hint="default"/>
      </w:rPr>
    </w:lvl>
    <w:lvl w:ilvl="6" w:tplc="3956F196">
      <w:start w:val="1"/>
      <w:numFmt w:val="bullet"/>
      <w:lvlText w:val=""/>
      <w:lvlJc w:val="left"/>
      <w:pPr>
        <w:ind w:left="5040" w:hanging="360"/>
      </w:pPr>
      <w:rPr>
        <w:rFonts w:ascii="Symbol" w:hAnsi="Symbol" w:hint="default"/>
      </w:rPr>
    </w:lvl>
    <w:lvl w:ilvl="7" w:tplc="9A64629A">
      <w:start w:val="1"/>
      <w:numFmt w:val="bullet"/>
      <w:lvlText w:val="o"/>
      <w:lvlJc w:val="left"/>
      <w:pPr>
        <w:ind w:left="5760" w:hanging="360"/>
      </w:pPr>
      <w:rPr>
        <w:rFonts w:ascii="Courier New" w:hAnsi="Courier New" w:hint="default"/>
      </w:rPr>
    </w:lvl>
    <w:lvl w:ilvl="8" w:tplc="1B0ACA28">
      <w:start w:val="1"/>
      <w:numFmt w:val="bullet"/>
      <w:lvlText w:val=""/>
      <w:lvlJc w:val="left"/>
      <w:pPr>
        <w:ind w:left="6480" w:hanging="360"/>
      </w:pPr>
      <w:rPr>
        <w:rFonts w:ascii="Wingdings" w:hAnsi="Wingdings" w:hint="default"/>
      </w:rPr>
    </w:lvl>
  </w:abstractNum>
  <w:abstractNum w:abstractNumId="4"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34FEF"/>
    <w:multiLevelType w:val="hybridMultilevel"/>
    <w:tmpl w:val="0E8ED84E"/>
    <w:lvl w:ilvl="0" w:tplc="08090001">
      <w:start w:val="1"/>
      <w:numFmt w:val="bullet"/>
      <w:lvlText w:val=""/>
      <w:lvlJc w:val="left"/>
      <w:pPr>
        <w:ind w:left="720" w:hanging="360"/>
      </w:pPr>
      <w:rPr>
        <w:rFonts w:ascii="Symbol" w:hAnsi="Symbol" w:hint="default"/>
      </w:rPr>
    </w:lvl>
    <w:lvl w:ilvl="1" w:tplc="26226C52">
      <w:numFmt w:val="bullet"/>
      <w:lvlText w:val="•"/>
      <w:lvlJc w:val="left"/>
      <w:pPr>
        <w:ind w:left="1440" w:hanging="360"/>
      </w:pPr>
      <w:rPr>
        <w:rFonts w:ascii="Calibri" w:eastAsia="ヒラギノ角ゴ Pro W3"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5687B"/>
    <w:multiLevelType w:val="hybridMultilevel"/>
    <w:tmpl w:val="2A4AB9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28EF3"/>
    <w:multiLevelType w:val="hybridMultilevel"/>
    <w:tmpl w:val="CC80E800"/>
    <w:lvl w:ilvl="0" w:tplc="D6D2D192">
      <w:start w:val="1"/>
      <w:numFmt w:val="bullet"/>
      <w:lvlText w:val=""/>
      <w:lvlJc w:val="left"/>
      <w:pPr>
        <w:ind w:left="720" w:hanging="360"/>
      </w:pPr>
      <w:rPr>
        <w:rFonts w:ascii="Symbol" w:hAnsi="Symbol" w:hint="default"/>
      </w:rPr>
    </w:lvl>
    <w:lvl w:ilvl="1" w:tplc="8EE8E6C6">
      <w:start w:val="1"/>
      <w:numFmt w:val="bullet"/>
      <w:lvlText w:val="o"/>
      <w:lvlJc w:val="left"/>
      <w:pPr>
        <w:ind w:left="1440" w:hanging="360"/>
      </w:pPr>
      <w:rPr>
        <w:rFonts w:ascii="Courier New" w:hAnsi="Courier New" w:hint="default"/>
      </w:rPr>
    </w:lvl>
    <w:lvl w:ilvl="2" w:tplc="BFDCD4FA">
      <w:start w:val="1"/>
      <w:numFmt w:val="bullet"/>
      <w:lvlText w:val=""/>
      <w:lvlJc w:val="left"/>
      <w:pPr>
        <w:ind w:left="2160" w:hanging="360"/>
      </w:pPr>
      <w:rPr>
        <w:rFonts w:ascii="Wingdings" w:hAnsi="Wingdings" w:hint="default"/>
      </w:rPr>
    </w:lvl>
    <w:lvl w:ilvl="3" w:tplc="06683214">
      <w:start w:val="1"/>
      <w:numFmt w:val="bullet"/>
      <w:lvlText w:val=""/>
      <w:lvlJc w:val="left"/>
      <w:pPr>
        <w:ind w:left="2880" w:hanging="360"/>
      </w:pPr>
      <w:rPr>
        <w:rFonts w:ascii="Symbol" w:hAnsi="Symbol" w:hint="default"/>
      </w:rPr>
    </w:lvl>
    <w:lvl w:ilvl="4" w:tplc="A3187946">
      <w:start w:val="1"/>
      <w:numFmt w:val="bullet"/>
      <w:lvlText w:val="o"/>
      <w:lvlJc w:val="left"/>
      <w:pPr>
        <w:ind w:left="3600" w:hanging="360"/>
      </w:pPr>
      <w:rPr>
        <w:rFonts w:ascii="Courier New" w:hAnsi="Courier New" w:hint="default"/>
      </w:rPr>
    </w:lvl>
    <w:lvl w:ilvl="5" w:tplc="D4CC512C">
      <w:start w:val="1"/>
      <w:numFmt w:val="bullet"/>
      <w:lvlText w:val=""/>
      <w:lvlJc w:val="left"/>
      <w:pPr>
        <w:ind w:left="4320" w:hanging="360"/>
      </w:pPr>
      <w:rPr>
        <w:rFonts w:ascii="Wingdings" w:hAnsi="Wingdings" w:hint="default"/>
      </w:rPr>
    </w:lvl>
    <w:lvl w:ilvl="6" w:tplc="91F29F6C">
      <w:start w:val="1"/>
      <w:numFmt w:val="bullet"/>
      <w:lvlText w:val=""/>
      <w:lvlJc w:val="left"/>
      <w:pPr>
        <w:ind w:left="5040" w:hanging="360"/>
      </w:pPr>
      <w:rPr>
        <w:rFonts w:ascii="Symbol" w:hAnsi="Symbol" w:hint="default"/>
      </w:rPr>
    </w:lvl>
    <w:lvl w:ilvl="7" w:tplc="77FC8D5A">
      <w:start w:val="1"/>
      <w:numFmt w:val="bullet"/>
      <w:lvlText w:val="o"/>
      <w:lvlJc w:val="left"/>
      <w:pPr>
        <w:ind w:left="5760" w:hanging="360"/>
      </w:pPr>
      <w:rPr>
        <w:rFonts w:ascii="Courier New" w:hAnsi="Courier New" w:hint="default"/>
      </w:rPr>
    </w:lvl>
    <w:lvl w:ilvl="8" w:tplc="1974E788">
      <w:start w:val="1"/>
      <w:numFmt w:val="bullet"/>
      <w:lvlText w:val=""/>
      <w:lvlJc w:val="left"/>
      <w:pPr>
        <w:ind w:left="6480" w:hanging="360"/>
      </w:pPr>
      <w:rPr>
        <w:rFonts w:ascii="Wingdings" w:hAnsi="Wingdings" w:hint="default"/>
      </w:rPr>
    </w:lvl>
  </w:abstractNum>
  <w:abstractNum w:abstractNumId="13"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33EB2"/>
    <w:multiLevelType w:val="hybridMultilevel"/>
    <w:tmpl w:val="578E4646"/>
    <w:lvl w:ilvl="0" w:tplc="783E76F2">
      <w:start w:val="1"/>
      <w:numFmt w:val="bullet"/>
      <w:lvlText w:val=""/>
      <w:lvlJc w:val="left"/>
      <w:pPr>
        <w:ind w:left="720" w:hanging="360"/>
      </w:pPr>
      <w:rPr>
        <w:rFonts w:ascii="Symbol" w:hAnsi="Symbol" w:hint="default"/>
      </w:rPr>
    </w:lvl>
    <w:lvl w:ilvl="1" w:tplc="A81A8CA0">
      <w:start w:val="1"/>
      <w:numFmt w:val="bullet"/>
      <w:lvlText w:val="o"/>
      <w:lvlJc w:val="left"/>
      <w:pPr>
        <w:ind w:left="1440" w:hanging="360"/>
      </w:pPr>
      <w:rPr>
        <w:rFonts w:ascii="Courier New" w:hAnsi="Courier New" w:hint="default"/>
      </w:rPr>
    </w:lvl>
    <w:lvl w:ilvl="2" w:tplc="67FA710C">
      <w:start w:val="1"/>
      <w:numFmt w:val="bullet"/>
      <w:lvlText w:val=""/>
      <w:lvlJc w:val="left"/>
      <w:pPr>
        <w:ind w:left="2160" w:hanging="360"/>
      </w:pPr>
      <w:rPr>
        <w:rFonts w:ascii="Wingdings" w:hAnsi="Wingdings" w:hint="default"/>
      </w:rPr>
    </w:lvl>
    <w:lvl w:ilvl="3" w:tplc="7A64D530">
      <w:start w:val="1"/>
      <w:numFmt w:val="bullet"/>
      <w:lvlText w:val=""/>
      <w:lvlJc w:val="left"/>
      <w:pPr>
        <w:ind w:left="2880" w:hanging="360"/>
      </w:pPr>
      <w:rPr>
        <w:rFonts w:ascii="Symbol" w:hAnsi="Symbol" w:hint="default"/>
      </w:rPr>
    </w:lvl>
    <w:lvl w:ilvl="4" w:tplc="4CBC39E2">
      <w:start w:val="1"/>
      <w:numFmt w:val="bullet"/>
      <w:lvlText w:val="o"/>
      <w:lvlJc w:val="left"/>
      <w:pPr>
        <w:ind w:left="3600" w:hanging="360"/>
      </w:pPr>
      <w:rPr>
        <w:rFonts w:ascii="Courier New" w:hAnsi="Courier New" w:hint="default"/>
      </w:rPr>
    </w:lvl>
    <w:lvl w:ilvl="5" w:tplc="1C4853D0">
      <w:start w:val="1"/>
      <w:numFmt w:val="bullet"/>
      <w:lvlText w:val=""/>
      <w:lvlJc w:val="left"/>
      <w:pPr>
        <w:ind w:left="4320" w:hanging="360"/>
      </w:pPr>
      <w:rPr>
        <w:rFonts w:ascii="Wingdings" w:hAnsi="Wingdings" w:hint="default"/>
      </w:rPr>
    </w:lvl>
    <w:lvl w:ilvl="6" w:tplc="B7C0CA6A">
      <w:start w:val="1"/>
      <w:numFmt w:val="bullet"/>
      <w:lvlText w:val=""/>
      <w:lvlJc w:val="left"/>
      <w:pPr>
        <w:ind w:left="5040" w:hanging="360"/>
      </w:pPr>
      <w:rPr>
        <w:rFonts w:ascii="Symbol" w:hAnsi="Symbol" w:hint="default"/>
      </w:rPr>
    </w:lvl>
    <w:lvl w:ilvl="7" w:tplc="C9F2F864">
      <w:start w:val="1"/>
      <w:numFmt w:val="bullet"/>
      <w:lvlText w:val="o"/>
      <w:lvlJc w:val="left"/>
      <w:pPr>
        <w:ind w:left="5760" w:hanging="360"/>
      </w:pPr>
      <w:rPr>
        <w:rFonts w:ascii="Courier New" w:hAnsi="Courier New" w:hint="default"/>
      </w:rPr>
    </w:lvl>
    <w:lvl w:ilvl="8" w:tplc="990E59A0">
      <w:start w:val="1"/>
      <w:numFmt w:val="bullet"/>
      <w:lvlText w:val=""/>
      <w:lvlJc w:val="left"/>
      <w:pPr>
        <w:ind w:left="6480" w:hanging="360"/>
      </w:pPr>
      <w:rPr>
        <w:rFonts w:ascii="Wingdings" w:hAnsi="Wingdings" w:hint="default"/>
      </w:rPr>
    </w:lvl>
  </w:abstractNum>
  <w:abstractNum w:abstractNumId="16" w15:restartNumberingAfterBreak="0">
    <w:nsid w:val="2AC93ACA"/>
    <w:multiLevelType w:val="hybridMultilevel"/>
    <w:tmpl w:val="4FCA709C"/>
    <w:lvl w:ilvl="0" w:tplc="C888BAA4">
      <w:start w:val="1"/>
      <w:numFmt w:val="bullet"/>
      <w:lvlText w:val=""/>
      <w:lvlJc w:val="left"/>
      <w:pPr>
        <w:ind w:left="720" w:hanging="360"/>
      </w:pPr>
      <w:rPr>
        <w:rFonts w:ascii="Symbol" w:hAnsi="Symbol" w:hint="default"/>
      </w:rPr>
    </w:lvl>
    <w:lvl w:ilvl="1" w:tplc="C14E4002">
      <w:start w:val="1"/>
      <w:numFmt w:val="bullet"/>
      <w:lvlText w:val="o"/>
      <w:lvlJc w:val="left"/>
      <w:pPr>
        <w:ind w:left="1440" w:hanging="360"/>
      </w:pPr>
      <w:rPr>
        <w:rFonts w:ascii="Courier New" w:hAnsi="Courier New" w:hint="default"/>
      </w:rPr>
    </w:lvl>
    <w:lvl w:ilvl="2" w:tplc="E96C8EE4">
      <w:start w:val="1"/>
      <w:numFmt w:val="bullet"/>
      <w:lvlText w:val=""/>
      <w:lvlJc w:val="left"/>
      <w:pPr>
        <w:ind w:left="2160" w:hanging="360"/>
      </w:pPr>
      <w:rPr>
        <w:rFonts w:ascii="Wingdings" w:hAnsi="Wingdings" w:hint="default"/>
      </w:rPr>
    </w:lvl>
    <w:lvl w:ilvl="3" w:tplc="40E4BCA8">
      <w:start w:val="1"/>
      <w:numFmt w:val="bullet"/>
      <w:lvlText w:val=""/>
      <w:lvlJc w:val="left"/>
      <w:pPr>
        <w:ind w:left="2880" w:hanging="360"/>
      </w:pPr>
      <w:rPr>
        <w:rFonts w:ascii="Symbol" w:hAnsi="Symbol" w:hint="default"/>
      </w:rPr>
    </w:lvl>
    <w:lvl w:ilvl="4" w:tplc="218C5C80">
      <w:start w:val="1"/>
      <w:numFmt w:val="bullet"/>
      <w:lvlText w:val="o"/>
      <w:lvlJc w:val="left"/>
      <w:pPr>
        <w:ind w:left="3600" w:hanging="360"/>
      </w:pPr>
      <w:rPr>
        <w:rFonts w:ascii="Courier New" w:hAnsi="Courier New" w:hint="default"/>
      </w:rPr>
    </w:lvl>
    <w:lvl w:ilvl="5" w:tplc="FFBC85C6">
      <w:start w:val="1"/>
      <w:numFmt w:val="bullet"/>
      <w:lvlText w:val=""/>
      <w:lvlJc w:val="left"/>
      <w:pPr>
        <w:ind w:left="4320" w:hanging="360"/>
      </w:pPr>
      <w:rPr>
        <w:rFonts w:ascii="Wingdings" w:hAnsi="Wingdings" w:hint="default"/>
      </w:rPr>
    </w:lvl>
    <w:lvl w:ilvl="6" w:tplc="70087D96">
      <w:start w:val="1"/>
      <w:numFmt w:val="bullet"/>
      <w:lvlText w:val=""/>
      <w:lvlJc w:val="left"/>
      <w:pPr>
        <w:ind w:left="5040" w:hanging="360"/>
      </w:pPr>
      <w:rPr>
        <w:rFonts w:ascii="Symbol" w:hAnsi="Symbol" w:hint="default"/>
      </w:rPr>
    </w:lvl>
    <w:lvl w:ilvl="7" w:tplc="7BB2E3A2">
      <w:start w:val="1"/>
      <w:numFmt w:val="bullet"/>
      <w:lvlText w:val="o"/>
      <w:lvlJc w:val="left"/>
      <w:pPr>
        <w:ind w:left="5760" w:hanging="360"/>
      </w:pPr>
      <w:rPr>
        <w:rFonts w:ascii="Courier New" w:hAnsi="Courier New" w:hint="default"/>
      </w:rPr>
    </w:lvl>
    <w:lvl w:ilvl="8" w:tplc="76366D22">
      <w:start w:val="1"/>
      <w:numFmt w:val="bullet"/>
      <w:lvlText w:val=""/>
      <w:lvlJc w:val="left"/>
      <w:pPr>
        <w:ind w:left="6480" w:hanging="360"/>
      </w:pPr>
      <w:rPr>
        <w:rFonts w:ascii="Wingdings" w:hAnsi="Wingdings" w:hint="default"/>
      </w:rPr>
    </w:lvl>
  </w:abstractNum>
  <w:abstractNum w:abstractNumId="1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0B9D8"/>
    <w:multiLevelType w:val="hybridMultilevel"/>
    <w:tmpl w:val="F3387232"/>
    <w:lvl w:ilvl="0" w:tplc="7356203E">
      <w:start w:val="1"/>
      <w:numFmt w:val="bullet"/>
      <w:lvlText w:val=""/>
      <w:lvlJc w:val="left"/>
      <w:pPr>
        <w:ind w:left="720" w:hanging="360"/>
      </w:pPr>
      <w:rPr>
        <w:rFonts w:ascii="Symbol" w:hAnsi="Symbol" w:hint="default"/>
      </w:rPr>
    </w:lvl>
    <w:lvl w:ilvl="1" w:tplc="38986B06">
      <w:start w:val="1"/>
      <w:numFmt w:val="bullet"/>
      <w:lvlText w:val="o"/>
      <w:lvlJc w:val="left"/>
      <w:pPr>
        <w:ind w:left="1440" w:hanging="360"/>
      </w:pPr>
      <w:rPr>
        <w:rFonts w:ascii="Courier New" w:hAnsi="Courier New" w:hint="default"/>
      </w:rPr>
    </w:lvl>
    <w:lvl w:ilvl="2" w:tplc="499A14EE">
      <w:start w:val="1"/>
      <w:numFmt w:val="bullet"/>
      <w:lvlText w:val=""/>
      <w:lvlJc w:val="left"/>
      <w:pPr>
        <w:ind w:left="2160" w:hanging="360"/>
      </w:pPr>
      <w:rPr>
        <w:rFonts w:ascii="Wingdings" w:hAnsi="Wingdings" w:hint="default"/>
      </w:rPr>
    </w:lvl>
    <w:lvl w:ilvl="3" w:tplc="6C80CDF8">
      <w:start w:val="1"/>
      <w:numFmt w:val="bullet"/>
      <w:lvlText w:val=""/>
      <w:lvlJc w:val="left"/>
      <w:pPr>
        <w:ind w:left="2880" w:hanging="360"/>
      </w:pPr>
      <w:rPr>
        <w:rFonts w:ascii="Symbol" w:hAnsi="Symbol" w:hint="default"/>
      </w:rPr>
    </w:lvl>
    <w:lvl w:ilvl="4" w:tplc="42DC6206">
      <w:start w:val="1"/>
      <w:numFmt w:val="bullet"/>
      <w:lvlText w:val="o"/>
      <w:lvlJc w:val="left"/>
      <w:pPr>
        <w:ind w:left="3600" w:hanging="360"/>
      </w:pPr>
      <w:rPr>
        <w:rFonts w:ascii="Courier New" w:hAnsi="Courier New" w:hint="default"/>
      </w:rPr>
    </w:lvl>
    <w:lvl w:ilvl="5" w:tplc="ED9E7F34">
      <w:start w:val="1"/>
      <w:numFmt w:val="bullet"/>
      <w:lvlText w:val=""/>
      <w:lvlJc w:val="left"/>
      <w:pPr>
        <w:ind w:left="4320" w:hanging="360"/>
      </w:pPr>
      <w:rPr>
        <w:rFonts w:ascii="Wingdings" w:hAnsi="Wingdings" w:hint="default"/>
      </w:rPr>
    </w:lvl>
    <w:lvl w:ilvl="6" w:tplc="5986BD14">
      <w:start w:val="1"/>
      <w:numFmt w:val="bullet"/>
      <w:lvlText w:val=""/>
      <w:lvlJc w:val="left"/>
      <w:pPr>
        <w:ind w:left="5040" w:hanging="360"/>
      </w:pPr>
      <w:rPr>
        <w:rFonts w:ascii="Symbol" w:hAnsi="Symbol" w:hint="default"/>
      </w:rPr>
    </w:lvl>
    <w:lvl w:ilvl="7" w:tplc="4C5CFDCA">
      <w:start w:val="1"/>
      <w:numFmt w:val="bullet"/>
      <w:lvlText w:val="o"/>
      <w:lvlJc w:val="left"/>
      <w:pPr>
        <w:ind w:left="5760" w:hanging="360"/>
      </w:pPr>
      <w:rPr>
        <w:rFonts w:ascii="Courier New" w:hAnsi="Courier New" w:hint="default"/>
      </w:rPr>
    </w:lvl>
    <w:lvl w:ilvl="8" w:tplc="F37EBB0E">
      <w:start w:val="1"/>
      <w:numFmt w:val="bullet"/>
      <w:lvlText w:val=""/>
      <w:lvlJc w:val="left"/>
      <w:pPr>
        <w:ind w:left="6480" w:hanging="360"/>
      </w:pPr>
      <w:rPr>
        <w:rFonts w:ascii="Wingdings" w:hAnsi="Wingdings" w:hint="default"/>
      </w:rPr>
    </w:lvl>
  </w:abstractNum>
  <w:abstractNum w:abstractNumId="23"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F8F987"/>
    <w:multiLevelType w:val="hybridMultilevel"/>
    <w:tmpl w:val="17265878"/>
    <w:lvl w:ilvl="0" w:tplc="7A581BEA">
      <w:start w:val="1"/>
      <w:numFmt w:val="bullet"/>
      <w:lvlText w:val=""/>
      <w:lvlJc w:val="left"/>
      <w:pPr>
        <w:ind w:left="720" w:hanging="360"/>
      </w:pPr>
      <w:rPr>
        <w:rFonts w:ascii="Symbol" w:hAnsi="Symbol" w:hint="default"/>
      </w:rPr>
    </w:lvl>
    <w:lvl w:ilvl="1" w:tplc="52E0E028">
      <w:start w:val="1"/>
      <w:numFmt w:val="bullet"/>
      <w:lvlText w:val="o"/>
      <w:lvlJc w:val="left"/>
      <w:pPr>
        <w:ind w:left="1440" w:hanging="360"/>
      </w:pPr>
      <w:rPr>
        <w:rFonts w:ascii="Courier New" w:hAnsi="Courier New" w:hint="default"/>
      </w:rPr>
    </w:lvl>
    <w:lvl w:ilvl="2" w:tplc="153AD2AC">
      <w:start w:val="1"/>
      <w:numFmt w:val="bullet"/>
      <w:lvlText w:val=""/>
      <w:lvlJc w:val="left"/>
      <w:pPr>
        <w:ind w:left="2160" w:hanging="360"/>
      </w:pPr>
      <w:rPr>
        <w:rFonts w:ascii="Wingdings" w:hAnsi="Wingdings" w:hint="default"/>
      </w:rPr>
    </w:lvl>
    <w:lvl w:ilvl="3" w:tplc="B434DC52">
      <w:start w:val="1"/>
      <w:numFmt w:val="bullet"/>
      <w:lvlText w:val=""/>
      <w:lvlJc w:val="left"/>
      <w:pPr>
        <w:ind w:left="2880" w:hanging="360"/>
      </w:pPr>
      <w:rPr>
        <w:rFonts w:ascii="Symbol" w:hAnsi="Symbol" w:hint="default"/>
      </w:rPr>
    </w:lvl>
    <w:lvl w:ilvl="4" w:tplc="E7A412C6">
      <w:start w:val="1"/>
      <w:numFmt w:val="bullet"/>
      <w:lvlText w:val="o"/>
      <w:lvlJc w:val="left"/>
      <w:pPr>
        <w:ind w:left="3600" w:hanging="360"/>
      </w:pPr>
      <w:rPr>
        <w:rFonts w:ascii="Courier New" w:hAnsi="Courier New" w:hint="default"/>
      </w:rPr>
    </w:lvl>
    <w:lvl w:ilvl="5" w:tplc="9A7857EE">
      <w:start w:val="1"/>
      <w:numFmt w:val="bullet"/>
      <w:lvlText w:val=""/>
      <w:lvlJc w:val="left"/>
      <w:pPr>
        <w:ind w:left="4320" w:hanging="360"/>
      </w:pPr>
      <w:rPr>
        <w:rFonts w:ascii="Wingdings" w:hAnsi="Wingdings" w:hint="default"/>
      </w:rPr>
    </w:lvl>
    <w:lvl w:ilvl="6" w:tplc="AB3E1F04">
      <w:start w:val="1"/>
      <w:numFmt w:val="bullet"/>
      <w:lvlText w:val=""/>
      <w:lvlJc w:val="left"/>
      <w:pPr>
        <w:ind w:left="5040" w:hanging="360"/>
      </w:pPr>
      <w:rPr>
        <w:rFonts w:ascii="Symbol" w:hAnsi="Symbol" w:hint="default"/>
      </w:rPr>
    </w:lvl>
    <w:lvl w:ilvl="7" w:tplc="258E39EE">
      <w:start w:val="1"/>
      <w:numFmt w:val="bullet"/>
      <w:lvlText w:val="o"/>
      <w:lvlJc w:val="left"/>
      <w:pPr>
        <w:ind w:left="5760" w:hanging="360"/>
      </w:pPr>
      <w:rPr>
        <w:rFonts w:ascii="Courier New" w:hAnsi="Courier New" w:hint="default"/>
      </w:rPr>
    </w:lvl>
    <w:lvl w:ilvl="8" w:tplc="AC8ADF94">
      <w:start w:val="1"/>
      <w:numFmt w:val="bullet"/>
      <w:lvlText w:val=""/>
      <w:lvlJc w:val="left"/>
      <w:pPr>
        <w:ind w:left="6480" w:hanging="360"/>
      </w:pPr>
      <w:rPr>
        <w:rFonts w:ascii="Wingdings" w:hAnsi="Wingdings" w:hint="default"/>
      </w:rPr>
    </w:lvl>
  </w:abstractNum>
  <w:abstractNum w:abstractNumId="31" w15:restartNumberingAfterBreak="0">
    <w:nsid w:val="54239A6A"/>
    <w:multiLevelType w:val="hybridMultilevel"/>
    <w:tmpl w:val="C56EB2AE"/>
    <w:lvl w:ilvl="0" w:tplc="56D82EEA">
      <w:start w:val="1"/>
      <w:numFmt w:val="bullet"/>
      <w:lvlText w:val="·"/>
      <w:lvlJc w:val="left"/>
      <w:pPr>
        <w:ind w:left="720" w:hanging="360"/>
      </w:pPr>
      <w:rPr>
        <w:rFonts w:ascii="Symbol" w:hAnsi="Symbol" w:hint="default"/>
      </w:rPr>
    </w:lvl>
    <w:lvl w:ilvl="1" w:tplc="2B8A90F2">
      <w:start w:val="1"/>
      <w:numFmt w:val="bullet"/>
      <w:lvlText w:val="o"/>
      <w:lvlJc w:val="left"/>
      <w:pPr>
        <w:ind w:left="1440" w:hanging="360"/>
      </w:pPr>
      <w:rPr>
        <w:rFonts w:ascii="Courier New" w:hAnsi="Courier New" w:hint="default"/>
      </w:rPr>
    </w:lvl>
    <w:lvl w:ilvl="2" w:tplc="00CE58B8">
      <w:start w:val="1"/>
      <w:numFmt w:val="bullet"/>
      <w:lvlText w:val=""/>
      <w:lvlJc w:val="left"/>
      <w:pPr>
        <w:ind w:left="2160" w:hanging="360"/>
      </w:pPr>
      <w:rPr>
        <w:rFonts w:ascii="Wingdings" w:hAnsi="Wingdings" w:hint="default"/>
      </w:rPr>
    </w:lvl>
    <w:lvl w:ilvl="3" w:tplc="E2267566">
      <w:start w:val="1"/>
      <w:numFmt w:val="bullet"/>
      <w:lvlText w:val=""/>
      <w:lvlJc w:val="left"/>
      <w:pPr>
        <w:ind w:left="2880" w:hanging="360"/>
      </w:pPr>
      <w:rPr>
        <w:rFonts w:ascii="Symbol" w:hAnsi="Symbol" w:hint="default"/>
      </w:rPr>
    </w:lvl>
    <w:lvl w:ilvl="4" w:tplc="53D8DF66">
      <w:start w:val="1"/>
      <w:numFmt w:val="bullet"/>
      <w:lvlText w:val="o"/>
      <w:lvlJc w:val="left"/>
      <w:pPr>
        <w:ind w:left="3600" w:hanging="360"/>
      </w:pPr>
      <w:rPr>
        <w:rFonts w:ascii="Courier New" w:hAnsi="Courier New" w:hint="default"/>
      </w:rPr>
    </w:lvl>
    <w:lvl w:ilvl="5" w:tplc="CAA6D3E2">
      <w:start w:val="1"/>
      <w:numFmt w:val="bullet"/>
      <w:lvlText w:val=""/>
      <w:lvlJc w:val="left"/>
      <w:pPr>
        <w:ind w:left="4320" w:hanging="360"/>
      </w:pPr>
      <w:rPr>
        <w:rFonts w:ascii="Wingdings" w:hAnsi="Wingdings" w:hint="default"/>
      </w:rPr>
    </w:lvl>
    <w:lvl w:ilvl="6" w:tplc="44E21B8E">
      <w:start w:val="1"/>
      <w:numFmt w:val="bullet"/>
      <w:lvlText w:val=""/>
      <w:lvlJc w:val="left"/>
      <w:pPr>
        <w:ind w:left="5040" w:hanging="360"/>
      </w:pPr>
      <w:rPr>
        <w:rFonts w:ascii="Symbol" w:hAnsi="Symbol" w:hint="default"/>
      </w:rPr>
    </w:lvl>
    <w:lvl w:ilvl="7" w:tplc="6B2AC2CC">
      <w:start w:val="1"/>
      <w:numFmt w:val="bullet"/>
      <w:lvlText w:val="o"/>
      <w:lvlJc w:val="left"/>
      <w:pPr>
        <w:ind w:left="5760" w:hanging="360"/>
      </w:pPr>
      <w:rPr>
        <w:rFonts w:ascii="Courier New" w:hAnsi="Courier New" w:hint="default"/>
      </w:rPr>
    </w:lvl>
    <w:lvl w:ilvl="8" w:tplc="88745F80">
      <w:start w:val="1"/>
      <w:numFmt w:val="bullet"/>
      <w:lvlText w:val=""/>
      <w:lvlJc w:val="left"/>
      <w:pPr>
        <w:ind w:left="6480" w:hanging="360"/>
      </w:pPr>
      <w:rPr>
        <w:rFonts w:ascii="Wingdings" w:hAnsi="Wingdings" w:hint="default"/>
      </w:rPr>
    </w:lvl>
  </w:abstractNum>
  <w:abstractNum w:abstractNumId="3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51B96"/>
    <w:multiLevelType w:val="hybridMultilevel"/>
    <w:tmpl w:val="F460CC38"/>
    <w:lvl w:ilvl="0" w:tplc="26226C52">
      <w:numFmt w:val="bullet"/>
      <w:lvlText w:val="•"/>
      <w:lvlJc w:val="left"/>
      <w:pPr>
        <w:ind w:left="720" w:hanging="360"/>
      </w:pPr>
      <w:rPr>
        <w:rFonts w:ascii="Calibri" w:eastAsia="ヒラギノ角ゴ Pro W3"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9355B"/>
    <w:multiLevelType w:val="hybridMultilevel"/>
    <w:tmpl w:val="8E503F66"/>
    <w:lvl w:ilvl="0" w:tplc="81A29D92">
      <w:start w:val="1"/>
      <w:numFmt w:val="bullet"/>
      <w:lvlText w:val=""/>
      <w:lvlJc w:val="left"/>
      <w:pPr>
        <w:tabs>
          <w:tab w:val="num" w:pos="720"/>
        </w:tabs>
        <w:ind w:left="720" w:hanging="360"/>
      </w:pPr>
      <w:rPr>
        <w:rFonts w:ascii="Symbol" w:hAnsi="Symbol" w:hint="default"/>
        <w:sz w:val="20"/>
      </w:rPr>
    </w:lvl>
    <w:lvl w:ilvl="1" w:tplc="6FDA5738" w:tentative="1">
      <w:start w:val="1"/>
      <w:numFmt w:val="bullet"/>
      <w:lvlText w:val=""/>
      <w:lvlJc w:val="left"/>
      <w:pPr>
        <w:tabs>
          <w:tab w:val="num" w:pos="1440"/>
        </w:tabs>
        <w:ind w:left="1440" w:hanging="360"/>
      </w:pPr>
      <w:rPr>
        <w:rFonts w:ascii="Symbol" w:hAnsi="Symbol" w:hint="default"/>
        <w:sz w:val="20"/>
      </w:rPr>
    </w:lvl>
    <w:lvl w:ilvl="2" w:tplc="6EC03E8A" w:tentative="1">
      <w:start w:val="1"/>
      <w:numFmt w:val="bullet"/>
      <w:lvlText w:val=""/>
      <w:lvlJc w:val="left"/>
      <w:pPr>
        <w:tabs>
          <w:tab w:val="num" w:pos="2160"/>
        </w:tabs>
        <w:ind w:left="2160" w:hanging="360"/>
      </w:pPr>
      <w:rPr>
        <w:rFonts w:ascii="Symbol" w:hAnsi="Symbol" w:hint="default"/>
        <w:sz w:val="20"/>
      </w:rPr>
    </w:lvl>
    <w:lvl w:ilvl="3" w:tplc="A0DC7F0A" w:tentative="1">
      <w:start w:val="1"/>
      <w:numFmt w:val="bullet"/>
      <w:lvlText w:val=""/>
      <w:lvlJc w:val="left"/>
      <w:pPr>
        <w:tabs>
          <w:tab w:val="num" w:pos="2880"/>
        </w:tabs>
        <w:ind w:left="2880" w:hanging="360"/>
      </w:pPr>
      <w:rPr>
        <w:rFonts w:ascii="Symbol" w:hAnsi="Symbol" w:hint="default"/>
        <w:sz w:val="20"/>
      </w:rPr>
    </w:lvl>
    <w:lvl w:ilvl="4" w:tplc="2D321C16" w:tentative="1">
      <w:start w:val="1"/>
      <w:numFmt w:val="bullet"/>
      <w:lvlText w:val=""/>
      <w:lvlJc w:val="left"/>
      <w:pPr>
        <w:tabs>
          <w:tab w:val="num" w:pos="3600"/>
        </w:tabs>
        <w:ind w:left="3600" w:hanging="360"/>
      </w:pPr>
      <w:rPr>
        <w:rFonts w:ascii="Symbol" w:hAnsi="Symbol" w:hint="default"/>
        <w:sz w:val="20"/>
      </w:rPr>
    </w:lvl>
    <w:lvl w:ilvl="5" w:tplc="FE2EE4FE" w:tentative="1">
      <w:start w:val="1"/>
      <w:numFmt w:val="bullet"/>
      <w:lvlText w:val=""/>
      <w:lvlJc w:val="left"/>
      <w:pPr>
        <w:tabs>
          <w:tab w:val="num" w:pos="4320"/>
        </w:tabs>
        <w:ind w:left="4320" w:hanging="360"/>
      </w:pPr>
      <w:rPr>
        <w:rFonts w:ascii="Symbol" w:hAnsi="Symbol" w:hint="default"/>
        <w:sz w:val="20"/>
      </w:rPr>
    </w:lvl>
    <w:lvl w:ilvl="6" w:tplc="9DA8D90C" w:tentative="1">
      <w:start w:val="1"/>
      <w:numFmt w:val="bullet"/>
      <w:lvlText w:val=""/>
      <w:lvlJc w:val="left"/>
      <w:pPr>
        <w:tabs>
          <w:tab w:val="num" w:pos="5040"/>
        </w:tabs>
        <w:ind w:left="5040" w:hanging="360"/>
      </w:pPr>
      <w:rPr>
        <w:rFonts w:ascii="Symbol" w:hAnsi="Symbol" w:hint="default"/>
        <w:sz w:val="20"/>
      </w:rPr>
    </w:lvl>
    <w:lvl w:ilvl="7" w:tplc="4D6EC68C" w:tentative="1">
      <w:start w:val="1"/>
      <w:numFmt w:val="bullet"/>
      <w:lvlText w:val=""/>
      <w:lvlJc w:val="left"/>
      <w:pPr>
        <w:tabs>
          <w:tab w:val="num" w:pos="5760"/>
        </w:tabs>
        <w:ind w:left="5760" w:hanging="360"/>
      </w:pPr>
      <w:rPr>
        <w:rFonts w:ascii="Symbol" w:hAnsi="Symbol" w:hint="default"/>
        <w:sz w:val="20"/>
      </w:rPr>
    </w:lvl>
    <w:lvl w:ilvl="8" w:tplc="990009B4"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8"/>
  </w:num>
  <w:num w:numId="2">
    <w:abstractNumId w:val="41"/>
  </w:num>
  <w:num w:numId="3">
    <w:abstractNumId w:val="14"/>
  </w:num>
  <w:num w:numId="4">
    <w:abstractNumId w:val="17"/>
  </w:num>
  <w:num w:numId="5">
    <w:abstractNumId w:val="45"/>
  </w:num>
  <w:num w:numId="6">
    <w:abstractNumId w:val="9"/>
  </w:num>
  <w:num w:numId="7">
    <w:abstractNumId w:val="20"/>
  </w:num>
  <w:num w:numId="8">
    <w:abstractNumId w:val="26"/>
  </w:num>
  <w:num w:numId="9">
    <w:abstractNumId w:val="25"/>
  </w:num>
  <w:num w:numId="10">
    <w:abstractNumId w:val="44"/>
  </w:num>
  <w:num w:numId="11">
    <w:abstractNumId w:val="18"/>
  </w:num>
  <w:num w:numId="12">
    <w:abstractNumId w:val="4"/>
  </w:num>
  <w:num w:numId="13">
    <w:abstractNumId w:val="27"/>
  </w:num>
  <w:num w:numId="14">
    <w:abstractNumId w:val="11"/>
  </w:num>
  <w:num w:numId="15">
    <w:abstractNumId w:val="37"/>
  </w:num>
  <w:num w:numId="16">
    <w:abstractNumId w:val="13"/>
  </w:num>
  <w:num w:numId="17">
    <w:abstractNumId w:val="29"/>
  </w:num>
  <w:num w:numId="18">
    <w:abstractNumId w:val="8"/>
  </w:num>
  <w:num w:numId="19">
    <w:abstractNumId w:val="32"/>
  </w:num>
  <w:num w:numId="20">
    <w:abstractNumId w:val="19"/>
  </w:num>
  <w:num w:numId="21">
    <w:abstractNumId w:val="40"/>
  </w:num>
  <w:num w:numId="22">
    <w:abstractNumId w:val="1"/>
  </w:num>
  <w:num w:numId="23">
    <w:abstractNumId w:val="38"/>
  </w:num>
  <w:num w:numId="24">
    <w:abstractNumId w:val="24"/>
  </w:num>
  <w:num w:numId="25">
    <w:abstractNumId w:val="10"/>
  </w:num>
  <w:num w:numId="26">
    <w:abstractNumId w:val="43"/>
  </w:num>
  <w:num w:numId="27">
    <w:abstractNumId w:val="42"/>
  </w:num>
  <w:num w:numId="28">
    <w:abstractNumId w:val="10"/>
  </w:num>
  <w:num w:numId="29">
    <w:abstractNumId w:val="33"/>
  </w:num>
  <w:num w:numId="30">
    <w:abstractNumId w:val="34"/>
  </w:num>
  <w:num w:numId="31">
    <w:abstractNumId w:val="39"/>
  </w:num>
  <w:num w:numId="32">
    <w:abstractNumId w:val="21"/>
  </w:num>
  <w:num w:numId="33">
    <w:abstractNumId w:val="6"/>
  </w:num>
  <w:num w:numId="34">
    <w:abstractNumId w:val="23"/>
  </w:num>
  <w:num w:numId="35">
    <w:abstractNumId w:val="5"/>
  </w:num>
  <w:num w:numId="36">
    <w:abstractNumId w:val="35"/>
  </w:num>
  <w:num w:numId="37">
    <w:abstractNumId w:val="36"/>
  </w:num>
  <w:num w:numId="38">
    <w:abstractNumId w:val="16"/>
  </w:num>
  <w:num w:numId="39">
    <w:abstractNumId w:val="22"/>
  </w:num>
  <w:num w:numId="40">
    <w:abstractNumId w:val="31"/>
  </w:num>
  <w:num w:numId="41">
    <w:abstractNumId w:val="30"/>
  </w:num>
  <w:num w:numId="42">
    <w:abstractNumId w:val="15"/>
  </w:num>
  <w:num w:numId="43">
    <w:abstractNumId w:val="12"/>
  </w:num>
  <w:num w:numId="44">
    <w:abstractNumId w:val="2"/>
  </w:num>
  <w:num w:numId="45">
    <w:abstractNumId w:val="7"/>
  </w:num>
  <w:num w:numId="46">
    <w:abstractNumId w:val="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507DB"/>
    <w:rsid w:val="00071243"/>
    <w:rsid w:val="00085F91"/>
    <w:rsid w:val="00090E50"/>
    <w:rsid w:val="000E0008"/>
    <w:rsid w:val="000E6508"/>
    <w:rsid w:val="001015D9"/>
    <w:rsid w:val="0010275A"/>
    <w:rsid w:val="00120837"/>
    <w:rsid w:val="00135EA7"/>
    <w:rsid w:val="00162E29"/>
    <w:rsid w:val="0018606E"/>
    <w:rsid w:val="00192A56"/>
    <w:rsid w:val="001B03B5"/>
    <w:rsid w:val="001B60B0"/>
    <w:rsid w:val="001D6905"/>
    <w:rsid w:val="001F395A"/>
    <w:rsid w:val="002127F7"/>
    <w:rsid w:val="002138F9"/>
    <w:rsid w:val="00215588"/>
    <w:rsid w:val="00233643"/>
    <w:rsid w:val="00242F54"/>
    <w:rsid w:val="00246BFE"/>
    <w:rsid w:val="002B674E"/>
    <w:rsid w:val="002C17E6"/>
    <w:rsid w:val="002D1EC0"/>
    <w:rsid w:val="002D3A1A"/>
    <w:rsid w:val="002E48CD"/>
    <w:rsid w:val="002E5760"/>
    <w:rsid w:val="00301299"/>
    <w:rsid w:val="0030386F"/>
    <w:rsid w:val="0032064E"/>
    <w:rsid w:val="00322D25"/>
    <w:rsid w:val="00324326"/>
    <w:rsid w:val="00326A11"/>
    <w:rsid w:val="003278BD"/>
    <w:rsid w:val="00333D12"/>
    <w:rsid w:val="00354F30"/>
    <w:rsid w:val="00381522"/>
    <w:rsid w:val="003D181D"/>
    <w:rsid w:val="004060CC"/>
    <w:rsid w:val="004108F2"/>
    <w:rsid w:val="004166C6"/>
    <w:rsid w:val="004207CD"/>
    <w:rsid w:val="004240E8"/>
    <w:rsid w:val="004342C1"/>
    <w:rsid w:val="00436C1E"/>
    <w:rsid w:val="00446715"/>
    <w:rsid w:val="00493DCD"/>
    <w:rsid w:val="0049777F"/>
    <w:rsid w:val="004A6AEC"/>
    <w:rsid w:val="004C1BFE"/>
    <w:rsid w:val="004C2C68"/>
    <w:rsid w:val="004C3AE1"/>
    <w:rsid w:val="004D5AF4"/>
    <w:rsid w:val="004F205A"/>
    <w:rsid w:val="00500B46"/>
    <w:rsid w:val="00502252"/>
    <w:rsid w:val="00504518"/>
    <w:rsid w:val="00524CE5"/>
    <w:rsid w:val="00525785"/>
    <w:rsid w:val="00525D9E"/>
    <w:rsid w:val="00536E32"/>
    <w:rsid w:val="005460BC"/>
    <w:rsid w:val="005603F7"/>
    <w:rsid w:val="00566497"/>
    <w:rsid w:val="00577C0C"/>
    <w:rsid w:val="005B782B"/>
    <w:rsid w:val="005C6E25"/>
    <w:rsid w:val="005D3A0F"/>
    <w:rsid w:val="005F6C3C"/>
    <w:rsid w:val="0060659A"/>
    <w:rsid w:val="006130C8"/>
    <w:rsid w:val="00616461"/>
    <w:rsid w:val="0062291A"/>
    <w:rsid w:val="00635CF4"/>
    <w:rsid w:val="00637F10"/>
    <w:rsid w:val="00642431"/>
    <w:rsid w:val="00644525"/>
    <w:rsid w:val="0065458C"/>
    <w:rsid w:val="00667B26"/>
    <w:rsid w:val="00671E5B"/>
    <w:rsid w:val="006944AB"/>
    <w:rsid w:val="006A5B9A"/>
    <w:rsid w:val="006B4092"/>
    <w:rsid w:val="006D1E8A"/>
    <w:rsid w:val="006F5F0C"/>
    <w:rsid w:val="00710551"/>
    <w:rsid w:val="0072134B"/>
    <w:rsid w:val="00723FB2"/>
    <w:rsid w:val="007275B9"/>
    <w:rsid w:val="00732AFA"/>
    <w:rsid w:val="00732B0F"/>
    <w:rsid w:val="00741324"/>
    <w:rsid w:val="0077177A"/>
    <w:rsid w:val="007758EB"/>
    <w:rsid w:val="007848DE"/>
    <w:rsid w:val="00784C04"/>
    <w:rsid w:val="007972D0"/>
    <w:rsid w:val="007A60AB"/>
    <w:rsid w:val="007B337B"/>
    <w:rsid w:val="007C6E39"/>
    <w:rsid w:val="007D1878"/>
    <w:rsid w:val="007D5BD4"/>
    <w:rsid w:val="007D6D39"/>
    <w:rsid w:val="00804BA6"/>
    <w:rsid w:val="00807FE8"/>
    <w:rsid w:val="008106C5"/>
    <w:rsid w:val="008134E3"/>
    <w:rsid w:val="00817990"/>
    <w:rsid w:val="00842C5C"/>
    <w:rsid w:val="00851F4C"/>
    <w:rsid w:val="008550DD"/>
    <w:rsid w:val="008843C0"/>
    <w:rsid w:val="008849F2"/>
    <w:rsid w:val="00887F07"/>
    <w:rsid w:val="0089271D"/>
    <w:rsid w:val="008B291E"/>
    <w:rsid w:val="008E3121"/>
    <w:rsid w:val="008F6C26"/>
    <w:rsid w:val="00906590"/>
    <w:rsid w:val="009168AA"/>
    <w:rsid w:val="00922AB2"/>
    <w:rsid w:val="00925CF9"/>
    <w:rsid w:val="00983348"/>
    <w:rsid w:val="00986306"/>
    <w:rsid w:val="00993597"/>
    <w:rsid w:val="00994E9D"/>
    <w:rsid w:val="009C41F4"/>
    <w:rsid w:val="009E7017"/>
    <w:rsid w:val="009E75E4"/>
    <w:rsid w:val="00A100FF"/>
    <w:rsid w:val="00A12E7E"/>
    <w:rsid w:val="00A21D15"/>
    <w:rsid w:val="00A34701"/>
    <w:rsid w:val="00A37C0A"/>
    <w:rsid w:val="00A409AD"/>
    <w:rsid w:val="00A50D1A"/>
    <w:rsid w:val="00A80149"/>
    <w:rsid w:val="00AC2CAF"/>
    <w:rsid w:val="00AC6032"/>
    <w:rsid w:val="00AD3321"/>
    <w:rsid w:val="00AF033B"/>
    <w:rsid w:val="00AF3194"/>
    <w:rsid w:val="00B049F7"/>
    <w:rsid w:val="00B106D9"/>
    <w:rsid w:val="00B451E2"/>
    <w:rsid w:val="00B563C5"/>
    <w:rsid w:val="00B60D2C"/>
    <w:rsid w:val="00B60F7A"/>
    <w:rsid w:val="00B613C0"/>
    <w:rsid w:val="00B8434C"/>
    <w:rsid w:val="00BB2B79"/>
    <w:rsid w:val="00BB5F4E"/>
    <w:rsid w:val="00BD310D"/>
    <w:rsid w:val="00BD5FBB"/>
    <w:rsid w:val="00BE49A5"/>
    <w:rsid w:val="00BF143A"/>
    <w:rsid w:val="00C1206E"/>
    <w:rsid w:val="00C14A7B"/>
    <w:rsid w:val="00C16161"/>
    <w:rsid w:val="00C415A8"/>
    <w:rsid w:val="00C46F94"/>
    <w:rsid w:val="00C50380"/>
    <w:rsid w:val="00C56A9A"/>
    <w:rsid w:val="00C727A1"/>
    <w:rsid w:val="00C769F0"/>
    <w:rsid w:val="00CB46E1"/>
    <w:rsid w:val="00CC0722"/>
    <w:rsid w:val="00CC7BD3"/>
    <w:rsid w:val="00CD5FF4"/>
    <w:rsid w:val="00D37872"/>
    <w:rsid w:val="00D41C9E"/>
    <w:rsid w:val="00D45131"/>
    <w:rsid w:val="00D53F70"/>
    <w:rsid w:val="00DA4F5D"/>
    <w:rsid w:val="00DC5791"/>
    <w:rsid w:val="00E00B80"/>
    <w:rsid w:val="00E01ED6"/>
    <w:rsid w:val="00E02569"/>
    <w:rsid w:val="00E12219"/>
    <w:rsid w:val="00E16BA0"/>
    <w:rsid w:val="00E343E4"/>
    <w:rsid w:val="00E37032"/>
    <w:rsid w:val="00E442DA"/>
    <w:rsid w:val="00E523C2"/>
    <w:rsid w:val="00E66347"/>
    <w:rsid w:val="00E70F8E"/>
    <w:rsid w:val="00E7488F"/>
    <w:rsid w:val="00E775CB"/>
    <w:rsid w:val="00E80E01"/>
    <w:rsid w:val="00E84A40"/>
    <w:rsid w:val="00E94B68"/>
    <w:rsid w:val="00E95815"/>
    <w:rsid w:val="00EB35E8"/>
    <w:rsid w:val="00EC03B0"/>
    <w:rsid w:val="00EC53C6"/>
    <w:rsid w:val="00EC7B5B"/>
    <w:rsid w:val="00ED048C"/>
    <w:rsid w:val="00EE212C"/>
    <w:rsid w:val="00EF5F05"/>
    <w:rsid w:val="00F03CB2"/>
    <w:rsid w:val="00F17F55"/>
    <w:rsid w:val="00F21205"/>
    <w:rsid w:val="00F2293C"/>
    <w:rsid w:val="00F24213"/>
    <w:rsid w:val="00F24AC0"/>
    <w:rsid w:val="00F3413B"/>
    <w:rsid w:val="00F37A7D"/>
    <w:rsid w:val="00F42D77"/>
    <w:rsid w:val="00F74532"/>
    <w:rsid w:val="00F7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C2F00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Body">
    <w:name w:val="Body"/>
    <w:rsid w:val="001015D9"/>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1D69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88F"/>
  </w:style>
  <w:style w:type="paragraph" w:customStyle="1" w:styleId="paragraph">
    <w:name w:val="paragraph"/>
    <w:basedOn w:val="Normal"/>
    <w:rsid w:val="00E74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488F"/>
  </w:style>
  <w:style w:type="character" w:customStyle="1" w:styleId="normalchar">
    <w:name w:val="normal__char"/>
    <w:basedOn w:val="DefaultParagraphFont"/>
    <w:rsid w:val="00983348"/>
  </w:style>
  <w:style w:type="paragraph" w:customStyle="1" w:styleId="Normal1">
    <w:name w:val="Normal1"/>
    <w:basedOn w:val="Normal"/>
    <w:rsid w:val="009833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944AB"/>
    <w:rPr>
      <w:sz w:val="16"/>
      <w:szCs w:val="16"/>
    </w:rPr>
  </w:style>
  <w:style w:type="paragraph" w:styleId="CommentText">
    <w:name w:val="annotation text"/>
    <w:basedOn w:val="Normal"/>
    <w:link w:val="CommentTextChar"/>
    <w:uiPriority w:val="99"/>
    <w:unhideWhenUsed/>
    <w:rsid w:val="006944AB"/>
    <w:pPr>
      <w:spacing w:line="240" w:lineRule="auto"/>
    </w:pPr>
    <w:rPr>
      <w:sz w:val="20"/>
      <w:szCs w:val="20"/>
    </w:rPr>
  </w:style>
  <w:style w:type="character" w:customStyle="1" w:styleId="CommentTextChar">
    <w:name w:val="Comment Text Char"/>
    <w:basedOn w:val="DefaultParagraphFont"/>
    <w:link w:val="CommentText"/>
    <w:uiPriority w:val="99"/>
    <w:rsid w:val="006944AB"/>
    <w:rPr>
      <w:sz w:val="20"/>
      <w:szCs w:val="20"/>
    </w:rPr>
  </w:style>
  <w:style w:type="paragraph" w:styleId="CommentSubject">
    <w:name w:val="annotation subject"/>
    <w:basedOn w:val="CommentText"/>
    <w:next w:val="CommentText"/>
    <w:link w:val="CommentSubjectChar"/>
    <w:uiPriority w:val="99"/>
    <w:semiHidden/>
    <w:unhideWhenUsed/>
    <w:rsid w:val="006944AB"/>
    <w:rPr>
      <w:b/>
      <w:bCs/>
    </w:rPr>
  </w:style>
  <w:style w:type="character" w:customStyle="1" w:styleId="CommentSubjectChar">
    <w:name w:val="Comment Subject Char"/>
    <w:basedOn w:val="CommentTextChar"/>
    <w:link w:val="CommentSubject"/>
    <w:uiPriority w:val="99"/>
    <w:semiHidden/>
    <w:rsid w:val="006944AB"/>
    <w:rPr>
      <w:b/>
      <w:bCs/>
      <w:sz w:val="20"/>
      <w:szCs w:val="20"/>
    </w:rPr>
  </w:style>
  <w:style w:type="paragraph" w:styleId="Revision">
    <w:name w:val="Revision"/>
    <w:hidden/>
    <w:uiPriority w:val="99"/>
    <w:semiHidden/>
    <w:rsid w:val="004C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158962761">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3</cp:revision>
  <cp:lastPrinted>2024-06-06T11:40:00Z</cp:lastPrinted>
  <dcterms:created xsi:type="dcterms:W3CDTF">2024-06-11T13:40:00Z</dcterms:created>
  <dcterms:modified xsi:type="dcterms:W3CDTF">2024-06-11T13:42:00Z</dcterms:modified>
</cp:coreProperties>
</file>