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43366400" w14:textId="77777777" w:rsidTr="00E60660">
        <w:trPr>
          <w:trHeight w:val="422"/>
        </w:trPr>
        <w:tc>
          <w:tcPr>
            <w:tcW w:w="1560" w:type="dxa"/>
            <w:vAlign w:val="center"/>
          </w:tcPr>
          <w:p w14:paraId="61179452" w14:textId="77777777" w:rsidR="00EC53C6" w:rsidRDefault="00EC53C6" w:rsidP="00E60660">
            <w:pPr>
              <w:rPr>
                <w:b/>
              </w:rPr>
            </w:pPr>
            <w:r>
              <w:rPr>
                <w:b/>
              </w:rPr>
              <w:t>Job Title</w:t>
            </w:r>
          </w:p>
        </w:tc>
        <w:tc>
          <w:tcPr>
            <w:tcW w:w="8176" w:type="dxa"/>
            <w:vAlign w:val="center"/>
          </w:tcPr>
          <w:p w14:paraId="60A208BF" w14:textId="77777777" w:rsidR="00EC53C6" w:rsidRPr="00A26ADD" w:rsidRDefault="001F3665" w:rsidP="00E60660">
            <w:pPr>
              <w:rPr>
                <w:color w:val="FF0000"/>
              </w:rPr>
            </w:pPr>
            <w:r>
              <w:t xml:space="preserve">Data Administrator </w:t>
            </w:r>
          </w:p>
        </w:tc>
      </w:tr>
      <w:tr w:rsidR="00EC53C6" w14:paraId="7708093B" w14:textId="77777777" w:rsidTr="00E60660">
        <w:trPr>
          <w:trHeight w:val="400"/>
        </w:trPr>
        <w:tc>
          <w:tcPr>
            <w:tcW w:w="1560" w:type="dxa"/>
            <w:shd w:val="clear" w:color="auto" w:fill="auto"/>
            <w:vAlign w:val="center"/>
          </w:tcPr>
          <w:p w14:paraId="18A71AF6" w14:textId="77777777" w:rsidR="00EC53C6" w:rsidRPr="00A21D15" w:rsidRDefault="00EC53C6" w:rsidP="00E60660">
            <w:pPr>
              <w:rPr>
                <w:b/>
              </w:rPr>
            </w:pPr>
            <w:r w:rsidRPr="00A21D15">
              <w:rPr>
                <w:b/>
              </w:rPr>
              <w:t>Reports to</w:t>
            </w:r>
          </w:p>
        </w:tc>
        <w:tc>
          <w:tcPr>
            <w:tcW w:w="8176" w:type="dxa"/>
            <w:shd w:val="clear" w:color="auto" w:fill="auto"/>
            <w:vAlign w:val="center"/>
          </w:tcPr>
          <w:p w14:paraId="5DC2035E" w14:textId="77777777" w:rsidR="00EC53C6" w:rsidRPr="00A26ADD" w:rsidRDefault="001F3665" w:rsidP="00246BFE">
            <w:pPr>
              <w:rPr>
                <w:rFonts w:cstheme="minorHAnsi"/>
                <w:color w:val="FF0000"/>
              </w:rPr>
            </w:pPr>
            <w:r>
              <w:t>CRM Manager</w:t>
            </w:r>
          </w:p>
        </w:tc>
      </w:tr>
    </w:tbl>
    <w:p w14:paraId="0A5725B5" w14:textId="77777777" w:rsidR="00EC53C6" w:rsidRDefault="00EC53C6" w:rsidP="00EC53C6">
      <w:pPr>
        <w:spacing w:after="0" w:line="240" w:lineRule="auto"/>
        <w:rPr>
          <w:b/>
          <w:sz w:val="16"/>
          <w:szCs w:val="16"/>
        </w:rPr>
      </w:pPr>
    </w:p>
    <w:p w14:paraId="4C4E3B3D" w14:textId="77777777" w:rsidR="00322D25" w:rsidRDefault="00322D25" w:rsidP="00322D25">
      <w:pPr>
        <w:spacing w:after="0" w:line="240" w:lineRule="auto"/>
        <w:rPr>
          <w:b/>
          <w:sz w:val="16"/>
          <w:szCs w:val="16"/>
        </w:rPr>
      </w:pPr>
    </w:p>
    <w:p w14:paraId="70436C9F" w14:textId="77777777" w:rsidR="00CC0722" w:rsidRDefault="00CC0722" w:rsidP="00F17FC0">
      <w:pPr>
        <w:rPr>
          <w:b/>
        </w:rPr>
      </w:pPr>
      <w:r>
        <w:rPr>
          <w:b/>
        </w:rPr>
        <w:t>Job Purpose</w:t>
      </w:r>
    </w:p>
    <w:p w14:paraId="65AB0B51" w14:textId="3EA35853" w:rsidR="001E05BD" w:rsidRDefault="00A26ADD" w:rsidP="001E05BD">
      <w:pPr>
        <w:spacing w:after="0" w:line="241" w:lineRule="auto"/>
        <w:ind w:left="95"/>
        <w:jc w:val="both"/>
      </w:pPr>
      <w:r w:rsidRPr="00DD25C9">
        <w:t xml:space="preserve">The IT Department provides all of the Eton College’s </w:t>
      </w:r>
      <w:r>
        <w:t xml:space="preserve">information and communications technology </w:t>
      </w:r>
      <w:r w:rsidRPr="00DD25C9">
        <w:t xml:space="preserve">services </w:t>
      </w:r>
      <w:r>
        <w:t>for more than 2,000 users</w:t>
      </w:r>
      <w:r w:rsidRPr="00DD25C9">
        <w:t xml:space="preserve">, </w:t>
      </w:r>
      <w:r>
        <w:t>both inside and outside of the classroom.  You</w:t>
      </w:r>
      <w:r w:rsidRPr="000B6F06">
        <w:t xml:space="preserve"> will report directly into the </w:t>
      </w:r>
      <w:r w:rsidR="00511973">
        <w:t xml:space="preserve">CRM Manager and will be responsible for the input of data on Eton’s external relations database, </w:t>
      </w:r>
      <w:r w:rsidR="000679C5">
        <w:t>Access CRM</w:t>
      </w:r>
      <w:r w:rsidR="00511973">
        <w:t xml:space="preserve">. The successful candidate will need to have a keen eye for detail to ensure accurate input of data ensuring all activity is compliant with current </w:t>
      </w:r>
      <w:r w:rsidR="001E05BD">
        <w:t xml:space="preserve">Data Protection regulations. </w:t>
      </w:r>
      <w:r w:rsidR="001E05BD" w:rsidRPr="001E05BD">
        <w:t>You will also</w:t>
      </w:r>
      <w:r w:rsidR="001E05BD">
        <w:t xml:space="preserve"> support the wider internal departments with data requests. </w:t>
      </w:r>
    </w:p>
    <w:p w14:paraId="6DDE107E" w14:textId="77777777" w:rsidR="001E05BD" w:rsidRDefault="001E05BD" w:rsidP="001E05BD">
      <w:pPr>
        <w:spacing w:after="0" w:line="241" w:lineRule="auto"/>
        <w:ind w:left="95"/>
      </w:pPr>
    </w:p>
    <w:p w14:paraId="7B2BAB74" w14:textId="77777777" w:rsidR="00322D25" w:rsidRDefault="00322D25" w:rsidP="001E05BD">
      <w:pPr>
        <w:spacing w:after="0" w:line="240" w:lineRule="auto"/>
        <w:ind w:left="95"/>
        <w:rPr>
          <w:b/>
        </w:rPr>
      </w:pPr>
      <w:r>
        <w:rPr>
          <w:b/>
        </w:rPr>
        <w:t>Key T</w:t>
      </w:r>
      <w:r w:rsidR="001E05BD">
        <w:rPr>
          <w:b/>
        </w:rPr>
        <w:t>a</w:t>
      </w:r>
      <w:r>
        <w:rPr>
          <w:b/>
        </w:rPr>
        <w:t>sks and Responsibilities</w:t>
      </w:r>
    </w:p>
    <w:p w14:paraId="555D80BE" w14:textId="77777777" w:rsidR="001E05BD" w:rsidRDefault="001E05BD" w:rsidP="001E05BD">
      <w:pPr>
        <w:spacing w:after="0" w:line="240" w:lineRule="auto"/>
        <w:ind w:left="95"/>
        <w:rPr>
          <w:b/>
        </w:rPr>
      </w:pPr>
    </w:p>
    <w:p w14:paraId="7F20DFBF" w14:textId="77777777" w:rsidR="001F3665" w:rsidRDefault="001F3665" w:rsidP="001E05BD">
      <w:pPr>
        <w:pStyle w:val="NoSpacing"/>
        <w:numPr>
          <w:ilvl w:val="0"/>
          <w:numId w:val="30"/>
        </w:numPr>
        <w:jc w:val="both"/>
      </w:pPr>
      <w:r>
        <w:t>Responsible for ensuring the input of data in the external and internal contact databases;</w:t>
      </w:r>
    </w:p>
    <w:p w14:paraId="2B34A3B7" w14:textId="77777777" w:rsidR="001F3665" w:rsidRDefault="001F3665" w:rsidP="001F3665">
      <w:pPr>
        <w:pStyle w:val="NoSpacing"/>
        <w:numPr>
          <w:ilvl w:val="0"/>
          <w:numId w:val="30"/>
        </w:numPr>
        <w:jc w:val="both"/>
      </w:pPr>
      <w:r>
        <w:t>Responsible for processing of all data amendments, updates and data cleaning, ensuring they are done in a timely manner and on a regular basis;</w:t>
      </w:r>
    </w:p>
    <w:p w14:paraId="1D796ABD" w14:textId="77777777" w:rsidR="001F3665" w:rsidRDefault="001F3665" w:rsidP="001F3665">
      <w:pPr>
        <w:pStyle w:val="NoSpacing"/>
        <w:numPr>
          <w:ilvl w:val="0"/>
          <w:numId w:val="30"/>
        </w:numPr>
        <w:jc w:val="both"/>
      </w:pPr>
      <w:r>
        <w:t>Ensure all activity on the database is compliant with current Data Protection regulations and fit for purpose;</w:t>
      </w:r>
    </w:p>
    <w:p w14:paraId="5600A488" w14:textId="77777777" w:rsidR="001F3665" w:rsidRDefault="001F3665" w:rsidP="001F3665">
      <w:pPr>
        <w:pStyle w:val="NoSpacing"/>
        <w:numPr>
          <w:ilvl w:val="0"/>
          <w:numId w:val="30"/>
        </w:numPr>
        <w:jc w:val="both"/>
      </w:pPr>
      <w:r>
        <w:t xml:space="preserve">Support internal departments with data requests, both regular and ad hoc.; </w:t>
      </w:r>
    </w:p>
    <w:p w14:paraId="71B4E75F" w14:textId="77777777" w:rsidR="001F3665" w:rsidRDefault="001F3665" w:rsidP="001F3665">
      <w:pPr>
        <w:pStyle w:val="NoSpacing"/>
        <w:numPr>
          <w:ilvl w:val="0"/>
          <w:numId w:val="30"/>
        </w:numPr>
        <w:jc w:val="both"/>
      </w:pPr>
      <w:r>
        <w:t>To cover any other task deemed appropriate;</w:t>
      </w:r>
    </w:p>
    <w:p w14:paraId="441D0BEA" w14:textId="77777777"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14:paraId="295EF922" w14:textId="77777777"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8F3EFB">
        <w:rPr>
          <w:rFonts w:cstheme="minorHAnsi"/>
        </w:rPr>
        <w:t>3</w:t>
      </w:r>
      <w:r w:rsidRPr="00994E9D">
        <w:rPr>
          <w:rFonts w:cstheme="minorHAnsi"/>
        </w:rPr>
        <w:t xml:space="preserve"> guidance, therefore a good understanding of safeguarding procedures is essential;</w:t>
      </w:r>
    </w:p>
    <w:p w14:paraId="3B88611F" w14:textId="77777777"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7A02BEF2" w14:textId="77777777"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1F3665">
        <w:rPr>
          <w:rFonts w:cstheme="minorHAnsi"/>
        </w:rPr>
        <w:t>.</w:t>
      </w:r>
    </w:p>
    <w:p w14:paraId="56643E34" w14:textId="77777777" w:rsidR="00994E9D" w:rsidRPr="00994E9D" w:rsidRDefault="00994E9D" w:rsidP="00994E9D">
      <w:pPr>
        <w:pStyle w:val="NoSpacing"/>
        <w:ind w:left="360"/>
        <w:rPr>
          <w:rFonts w:cstheme="minorHAnsi"/>
        </w:rPr>
      </w:pPr>
    </w:p>
    <w:p w14:paraId="5EB32722" w14:textId="77777777" w:rsidR="00246BFE" w:rsidRPr="00246BFE" w:rsidRDefault="00CC0722" w:rsidP="00246BFE">
      <w:pPr>
        <w:rPr>
          <w:b/>
        </w:rPr>
      </w:pPr>
      <w:r w:rsidRPr="00246BFE">
        <w:rPr>
          <w:b/>
        </w:rPr>
        <w:t>Skills and Competencies Required</w:t>
      </w:r>
    </w:p>
    <w:p w14:paraId="19F11FD1" w14:textId="77777777" w:rsidR="00A26ADD" w:rsidRDefault="00A26ADD" w:rsidP="00A26ADD">
      <w:pPr>
        <w:jc w:val="both"/>
      </w:pPr>
      <w:r>
        <w:t xml:space="preserve">To be successful in this role, </w:t>
      </w:r>
      <w:r w:rsidR="001F3665">
        <w:t>you will need to be able to demonstrate the following;</w:t>
      </w:r>
    </w:p>
    <w:p w14:paraId="525E4DF2" w14:textId="77777777" w:rsidR="001F3665" w:rsidRDefault="001F3665" w:rsidP="001F3665">
      <w:pPr>
        <w:pStyle w:val="NoSpacing"/>
        <w:numPr>
          <w:ilvl w:val="0"/>
          <w:numId w:val="24"/>
        </w:numPr>
      </w:pPr>
      <w:r>
        <w:t>Accurate data entry with a sharp eye for detail;</w:t>
      </w:r>
    </w:p>
    <w:p w14:paraId="06E11F86" w14:textId="77777777" w:rsidR="001F3665" w:rsidRDefault="001F3665" w:rsidP="001F3665">
      <w:pPr>
        <w:pStyle w:val="NoSpacing"/>
        <w:numPr>
          <w:ilvl w:val="0"/>
          <w:numId w:val="24"/>
        </w:numPr>
      </w:pPr>
      <w:r>
        <w:t>Aptitude for pattern recognition;</w:t>
      </w:r>
    </w:p>
    <w:p w14:paraId="05830CA8" w14:textId="3B09F06B" w:rsidR="001F3665" w:rsidRDefault="001F3665" w:rsidP="001F3665">
      <w:pPr>
        <w:pStyle w:val="NoSpacing"/>
        <w:numPr>
          <w:ilvl w:val="0"/>
          <w:numId w:val="24"/>
        </w:numPr>
      </w:pPr>
      <w:r>
        <w:t>Demonstrable experience using CRM systems</w:t>
      </w:r>
      <w:r w:rsidR="0080407D">
        <w:t>;</w:t>
      </w:r>
      <w:r>
        <w:t xml:space="preserve"> </w:t>
      </w:r>
    </w:p>
    <w:p w14:paraId="0F894C9F" w14:textId="07591F74" w:rsidR="001F3665" w:rsidRDefault="001F3665" w:rsidP="001F3665">
      <w:pPr>
        <w:pStyle w:val="NoSpacing"/>
        <w:numPr>
          <w:ilvl w:val="0"/>
          <w:numId w:val="24"/>
        </w:numPr>
      </w:pPr>
      <w:r>
        <w:t>Good understanding and experience of data entry</w:t>
      </w:r>
      <w:r w:rsidR="0080407D">
        <w:t>;</w:t>
      </w:r>
    </w:p>
    <w:p w14:paraId="214D1D18" w14:textId="77777777" w:rsidR="001F3665" w:rsidRDefault="001F3665" w:rsidP="001F3665">
      <w:pPr>
        <w:pStyle w:val="NoSpacing"/>
        <w:numPr>
          <w:ilvl w:val="0"/>
          <w:numId w:val="24"/>
        </w:numPr>
      </w:pPr>
      <w:r>
        <w:t>A good understanding of information and data protection legislation;</w:t>
      </w:r>
    </w:p>
    <w:p w14:paraId="2661F770" w14:textId="77777777" w:rsidR="001F3665" w:rsidRDefault="001F3665" w:rsidP="001F3665">
      <w:pPr>
        <w:pStyle w:val="NoSpacing"/>
        <w:numPr>
          <w:ilvl w:val="0"/>
          <w:numId w:val="24"/>
        </w:numPr>
      </w:pPr>
      <w:r>
        <w:t>Good organisational and administrative skills, with the ability to manage a busy workload and meet deadlines;</w:t>
      </w:r>
    </w:p>
    <w:p w14:paraId="175E55BD" w14:textId="20E34B18" w:rsidR="001F3665" w:rsidRDefault="00CE517D" w:rsidP="001F3665">
      <w:pPr>
        <w:pStyle w:val="NoSpacing"/>
        <w:numPr>
          <w:ilvl w:val="0"/>
          <w:numId w:val="24"/>
        </w:numPr>
      </w:pPr>
      <w:r>
        <w:t>Must be proficient in</w:t>
      </w:r>
      <w:r w:rsidR="001F3665">
        <w:t xml:space="preserve"> the Microsoft Office suite of applications, with particular strengths using Outlook, and Excel</w:t>
      </w:r>
      <w:r w:rsidR="00D61874">
        <w:t>;</w:t>
      </w:r>
    </w:p>
    <w:p w14:paraId="190BE32B" w14:textId="77777777" w:rsidR="001F3665" w:rsidRDefault="001F3665" w:rsidP="001F3665">
      <w:pPr>
        <w:pStyle w:val="NoSpacing"/>
        <w:numPr>
          <w:ilvl w:val="0"/>
          <w:numId w:val="24"/>
        </w:numPr>
      </w:pPr>
      <w:r>
        <w:t>Ability to organise and prioritise own workload;</w:t>
      </w:r>
    </w:p>
    <w:p w14:paraId="7816A23D" w14:textId="77777777" w:rsidR="001F3665" w:rsidRDefault="001F3665" w:rsidP="001F3665">
      <w:pPr>
        <w:pStyle w:val="NoSpacing"/>
        <w:numPr>
          <w:ilvl w:val="0"/>
          <w:numId w:val="24"/>
        </w:numPr>
      </w:pPr>
      <w:r>
        <w:t xml:space="preserve">Ability to work autonomously on day-to-day enquiries; </w:t>
      </w:r>
    </w:p>
    <w:p w14:paraId="175AF227" w14:textId="77777777" w:rsidR="001F3665" w:rsidRDefault="001F3665" w:rsidP="001F3665">
      <w:pPr>
        <w:pStyle w:val="NoSpacing"/>
        <w:numPr>
          <w:ilvl w:val="0"/>
          <w:numId w:val="24"/>
        </w:numPr>
      </w:pPr>
      <w:r>
        <w:lastRenderedPageBreak/>
        <w:t xml:space="preserve">Ability to work effectively within a team environment. </w:t>
      </w:r>
    </w:p>
    <w:p w14:paraId="17087C8A" w14:textId="77777777" w:rsidR="00A26ADD" w:rsidRPr="00A26ADD" w:rsidRDefault="00A26ADD" w:rsidP="00246BFE">
      <w:pPr>
        <w:shd w:val="clear" w:color="auto" w:fill="FFFFFF"/>
        <w:spacing w:after="0" w:line="240" w:lineRule="auto"/>
        <w:rPr>
          <w:b/>
        </w:rPr>
      </w:pPr>
    </w:p>
    <w:p w14:paraId="3B9E80B7" w14:textId="77777777" w:rsidR="00246BFE" w:rsidRDefault="00A26ADD" w:rsidP="00246BFE">
      <w:pPr>
        <w:shd w:val="clear" w:color="auto" w:fill="FFFFFF"/>
        <w:spacing w:after="0" w:line="240" w:lineRule="auto"/>
      </w:pPr>
      <w:r>
        <w:t>You may enjoy this role</w:t>
      </w:r>
      <w:r w:rsidR="001F3665">
        <w:t xml:space="preserve"> if;</w:t>
      </w:r>
    </w:p>
    <w:p w14:paraId="4ABCCA5E" w14:textId="77777777" w:rsidR="00A26ADD" w:rsidRDefault="00A26ADD" w:rsidP="00246BFE">
      <w:pPr>
        <w:shd w:val="clear" w:color="auto" w:fill="FFFFFF"/>
        <w:spacing w:after="0" w:line="240" w:lineRule="auto"/>
      </w:pPr>
    </w:p>
    <w:p w14:paraId="47AC427A" w14:textId="77777777" w:rsidR="001F3665" w:rsidRDefault="001F3665" w:rsidP="001F3665">
      <w:pPr>
        <w:pStyle w:val="NoSpacing"/>
        <w:numPr>
          <w:ilvl w:val="0"/>
          <w:numId w:val="24"/>
        </w:numPr>
      </w:pPr>
      <w:r w:rsidRPr="001F3665">
        <w:t>You have a ‘can-do’ attitude – you love getting stuck in and you’re not fazed by a heavy volume of work and fast changing priorities;</w:t>
      </w:r>
    </w:p>
    <w:p w14:paraId="367F235A" w14:textId="1C20ED30" w:rsidR="00A26ADD" w:rsidRDefault="00511973" w:rsidP="00511973">
      <w:pPr>
        <w:pStyle w:val="NoSpacing"/>
        <w:numPr>
          <w:ilvl w:val="0"/>
          <w:numId w:val="24"/>
        </w:numPr>
      </w:pPr>
      <w:r>
        <w:t xml:space="preserve">You’re </w:t>
      </w:r>
      <w:r w:rsidRPr="00511973">
        <w:t>flexible and have a keen eye for detail – you’ll have to juggle lots of competing tasks so you’ll enjoy having lots of different things on the go, and you’re able to organise your time and to prioritise your to- do list so nothing slips through the cracks</w:t>
      </w:r>
      <w:r w:rsidR="0080407D">
        <w:t>.</w:t>
      </w:r>
      <w:bookmarkStart w:id="0" w:name="_GoBack"/>
      <w:bookmarkEnd w:id="0"/>
    </w:p>
    <w:p w14:paraId="467C1627" w14:textId="77777777" w:rsidR="00246BFE" w:rsidRPr="00246BFE" w:rsidRDefault="00246BFE" w:rsidP="00A26ADD">
      <w:pPr>
        <w:pStyle w:val="ListParagraph"/>
        <w:rPr>
          <w:b/>
        </w:rPr>
      </w:pPr>
    </w:p>
    <w:p w14:paraId="216AA392" w14:textId="77777777" w:rsidR="00EB35E8" w:rsidRPr="00511973" w:rsidRDefault="00EB35E8" w:rsidP="00EB35E8">
      <w:pPr>
        <w:rPr>
          <w:b/>
        </w:rPr>
      </w:pPr>
      <w:r w:rsidRPr="00511973">
        <w:rPr>
          <w:b/>
        </w:rPr>
        <w:t>Working Pattern</w:t>
      </w:r>
    </w:p>
    <w:p w14:paraId="1311E3DF" w14:textId="77777777" w:rsidR="00511973" w:rsidRPr="00511973" w:rsidRDefault="00A26ADD" w:rsidP="00A26ADD">
      <w:pPr>
        <w:pStyle w:val="ListParagraph"/>
        <w:numPr>
          <w:ilvl w:val="0"/>
          <w:numId w:val="26"/>
        </w:numPr>
        <w:jc w:val="both"/>
        <w:rPr>
          <w:rFonts w:cstheme="minorHAnsi"/>
        </w:rPr>
      </w:pPr>
      <w:r w:rsidRPr="00511973">
        <w:rPr>
          <w:rFonts w:cstheme="minorHAnsi"/>
        </w:rPr>
        <w:t xml:space="preserve">Your working hours will be </w:t>
      </w:r>
      <w:r w:rsidRPr="00511973">
        <w:rPr>
          <w:rFonts w:cstheme="minorHAnsi"/>
          <w:color w:val="333333"/>
          <w:shd w:val="clear" w:color="auto" w:fill="FFFFFF"/>
        </w:rPr>
        <w:t xml:space="preserve">8am </w:t>
      </w:r>
      <w:r w:rsidR="00511973" w:rsidRPr="00511973">
        <w:rPr>
          <w:rFonts w:cstheme="minorHAnsi"/>
          <w:color w:val="333333"/>
          <w:shd w:val="clear" w:color="auto" w:fill="FFFFFF"/>
        </w:rPr>
        <w:t>to</w:t>
      </w:r>
      <w:r w:rsidRPr="00511973">
        <w:rPr>
          <w:rFonts w:cstheme="minorHAnsi"/>
          <w:color w:val="333333"/>
          <w:shd w:val="clear" w:color="auto" w:fill="FFFFFF"/>
        </w:rPr>
        <w:t xml:space="preserve"> 4pm</w:t>
      </w:r>
      <w:r w:rsidR="00511973" w:rsidRPr="00511973">
        <w:rPr>
          <w:rFonts w:cstheme="minorHAnsi"/>
          <w:color w:val="333333"/>
          <w:shd w:val="clear" w:color="auto" w:fill="FFFFFF"/>
        </w:rPr>
        <w:t>,</w:t>
      </w:r>
      <w:r w:rsidRPr="00511973">
        <w:rPr>
          <w:rFonts w:cstheme="minorHAnsi"/>
          <w:color w:val="333333"/>
          <w:shd w:val="clear" w:color="auto" w:fill="FFFFFF"/>
        </w:rPr>
        <w:t xml:space="preserve"> </w:t>
      </w:r>
      <w:r w:rsidR="00511973" w:rsidRPr="00511973">
        <w:rPr>
          <w:rFonts w:cstheme="minorHAnsi"/>
          <w:color w:val="333333"/>
          <w:shd w:val="clear" w:color="auto" w:fill="FFFFFF"/>
        </w:rPr>
        <w:t>Monday to Friday, with one unpaid hour for lunch each day;</w:t>
      </w:r>
    </w:p>
    <w:p w14:paraId="305F8E98" w14:textId="77777777" w:rsidR="00511973" w:rsidRPr="00511973" w:rsidRDefault="00511973" w:rsidP="00A26ADD">
      <w:pPr>
        <w:pStyle w:val="ListParagraph"/>
        <w:numPr>
          <w:ilvl w:val="0"/>
          <w:numId w:val="26"/>
        </w:numPr>
        <w:jc w:val="both"/>
        <w:rPr>
          <w:rFonts w:cstheme="minorHAnsi"/>
        </w:rPr>
      </w:pPr>
      <w:r w:rsidRPr="00511973">
        <w:rPr>
          <w:rFonts w:cstheme="minorHAnsi"/>
          <w:color w:val="333333"/>
          <w:shd w:val="clear" w:color="auto" w:fill="FFFFFF"/>
        </w:rPr>
        <w:t>52 weeks per year</w:t>
      </w:r>
      <w:r>
        <w:rPr>
          <w:rFonts w:cstheme="minorHAnsi"/>
          <w:color w:val="333333"/>
          <w:shd w:val="clear" w:color="auto" w:fill="FFFFFF"/>
        </w:rPr>
        <w:t>;</w:t>
      </w:r>
    </w:p>
    <w:p w14:paraId="5CEE39FB" w14:textId="77777777" w:rsidR="00511973" w:rsidRDefault="00511973" w:rsidP="00511973">
      <w:pPr>
        <w:pStyle w:val="ListParagraph"/>
        <w:numPr>
          <w:ilvl w:val="0"/>
          <w:numId w:val="26"/>
        </w:numPr>
        <w:rPr>
          <w:rFonts w:cstheme="minorHAnsi"/>
        </w:rPr>
      </w:pPr>
      <w:r w:rsidRPr="00511973">
        <w:rPr>
          <w:rFonts w:cstheme="minorHAnsi"/>
        </w:rPr>
        <w:t>21 days contractual annual leave, plus additional discretionary leave over the Christmas shut-down period (normally 3 days);</w:t>
      </w:r>
    </w:p>
    <w:p w14:paraId="3A332714" w14:textId="77777777" w:rsidR="00511973" w:rsidRPr="00511973" w:rsidRDefault="00511973" w:rsidP="00511973">
      <w:pPr>
        <w:pStyle w:val="ListParagraph"/>
        <w:numPr>
          <w:ilvl w:val="0"/>
          <w:numId w:val="26"/>
        </w:numPr>
        <w:rPr>
          <w:rFonts w:cstheme="minorHAnsi"/>
        </w:rPr>
      </w:pPr>
      <w:r w:rsidRPr="00511973">
        <w:rPr>
          <w:rFonts w:cstheme="minorHAnsi"/>
        </w:rPr>
        <w:t>When a bank holiday falls within a school term period, this is considered to be a working day and a day off in lieu will be given.</w:t>
      </w:r>
    </w:p>
    <w:p w14:paraId="576EFC63" w14:textId="77777777" w:rsidR="005D3A0F" w:rsidRPr="005D3A0F" w:rsidRDefault="005D3A0F" w:rsidP="005D3A0F">
      <w:pPr>
        <w:rPr>
          <w:b/>
        </w:rPr>
      </w:pPr>
      <w:r w:rsidRPr="005D3A0F">
        <w:rPr>
          <w:b/>
        </w:rPr>
        <w:t>Disclosure</w:t>
      </w:r>
      <w:r>
        <w:rPr>
          <w:b/>
        </w:rPr>
        <w:t xml:space="preserve"> Checks</w:t>
      </w:r>
    </w:p>
    <w:p w14:paraId="57D53ECD" w14:textId="77777777" w:rsidR="00F21205" w:rsidRPr="00F21205" w:rsidRDefault="00F21205" w:rsidP="00511973">
      <w:pPr>
        <w:jc w:val="both"/>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2AD71A56" w14:textId="77777777"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5AC3A" w14:textId="77777777" w:rsidR="00644525" w:rsidRDefault="00644525" w:rsidP="00301299">
      <w:pPr>
        <w:spacing w:after="0" w:line="240" w:lineRule="auto"/>
      </w:pPr>
      <w:r>
        <w:separator/>
      </w:r>
    </w:p>
  </w:endnote>
  <w:endnote w:type="continuationSeparator" w:id="0">
    <w:p w14:paraId="1170CB5B" w14:textId="77777777"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07A0" w14:textId="77777777" w:rsidR="00B451E2" w:rsidRPr="005F6C3C" w:rsidRDefault="00B451E2" w:rsidP="00B451E2">
    <w:pPr>
      <w:pStyle w:val="Footer"/>
      <w:rPr>
        <w:sz w:val="20"/>
        <w:szCs w:val="20"/>
      </w:rPr>
    </w:pPr>
    <w:r w:rsidRPr="005F6C3C">
      <w:rPr>
        <w:sz w:val="20"/>
        <w:szCs w:val="20"/>
      </w:rPr>
      <w:t xml:space="preserve">Last Updated: </w:t>
    </w:r>
    <w:r w:rsidR="00511973">
      <w:rPr>
        <w:sz w:val="20"/>
        <w:szCs w:val="20"/>
      </w:rPr>
      <w:t>July 2024</w:t>
    </w:r>
  </w:p>
  <w:p w14:paraId="62CD6CF9" w14:textId="77777777" w:rsidR="00B451E2" w:rsidRPr="00B451E2" w:rsidRDefault="00B451E2" w:rsidP="00B451E2">
    <w:pPr>
      <w:pStyle w:val="Footer"/>
      <w:jc w:val="center"/>
      <w:rPr>
        <w:sz w:val="12"/>
        <w:szCs w:val="12"/>
      </w:rPr>
    </w:pPr>
  </w:p>
  <w:p w14:paraId="7DDA8337"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6DEBD" w14:textId="77777777" w:rsidR="00644525" w:rsidRDefault="00644525" w:rsidP="00301299">
      <w:pPr>
        <w:spacing w:after="0" w:line="240" w:lineRule="auto"/>
      </w:pPr>
      <w:r>
        <w:separator/>
      </w:r>
    </w:p>
  </w:footnote>
  <w:footnote w:type="continuationSeparator" w:id="0">
    <w:p w14:paraId="09AE0EFA" w14:textId="77777777"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B5" w14:textId="77777777" w:rsidR="00301299" w:rsidRPr="00524CE5" w:rsidRDefault="00090E50" w:rsidP="00090E50">
    <w:pPr>
      <w:pStyle w:val="Header"/>
      <w:ind w:left="-284"/>
      <w:jc w:val="center"/>
      <w:rPr>
        <w:sz w:val="6"/>
        <w:szCs w:val="6"/>
      </w:rPr>
    </w:pPr>
    <w:r>
      <w:rPr>
        <w:noProof/>
        <w:lang w:eastAsia="en-GB"/>
      </w:rPr>
      <w:drawing>
        <wp:inline distT="0" distB="0" distL="0" distR="0" wp14:anchorId="4511895A" wp14:editId="4CCF2354">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F7CE9"/>
    <w:multiLevelType w:val="hybridMultilevel"/>
    <w:tmpl w:val="85FCBA74"/>
    <w:lvl w:ilvl="0" w:tplc="9B70C85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9"/>
  </w:num>
  <w:num w:numId="3">
    <w:abstractNumId w:val="9"/>
  </w:num>
  <w:num w:numId="4">
    <w:abstractNumId w:val="10"/>
  </w:num>
  <w:num w:numId="5">
    <w:abstractNumId w:val="33"/>
  </w:num>
  <w:num w:numId="6">
    <w:abstractNumId w:val="4"/>
  </w:num>
  <w:num w:numId="7">
    <w:abstractNumId w:val="13"/>
  </w:num>
  <w:num w:numId="8">
    <w:abstractNumId w:val="18"/>
  </w:num>
  <w:num w:numId="9">
    <w:abstractNumId w:val="17"/>
  </w:num>
  <w:num w:numId="10">
    <w:abstractNumId w:val="32"/>
  </w:num>
  <w:num w:numId="11">
    <w:abstractNumId w:val="11"/>
  </w:num>
  <w:num w:numId="12">
    <w:abstractNumId w:val="1"/>
  </w:num>
  <w:num w:numId="13">
    <w:abstractNumId w:val="19"/>
  </w:num>
  <w:num w:numId="14">
    <w:abstractNumId w:val="6"/>
  </w:num>
  <w:num w:numId="15">
    <w:abstractNumId w:val="25"/>
  </w:num>
  <w:num w:numId="16">
    <w:abstractNumId w:val="8"/>
  </w:num>
  <w:num w:numId="17">
    <w:abstractNumId w:val="21"/>
  </w:num>
  <w:num w:numId="18">
    <w:abstractNumId w:val="3"/>
  </w:num>
  <w:num w:numId="19">
    <w:abstractNumId w:val="22"/>
  </w:num>
  <w:num w:numId="20">
    <w:abstractNumId w:val="12"/>
  </w:num>
  <w:num w:numId="21">
    <w:abstractNumId w:val="28"/>
  </w:num>
  <w:num w:numId="22">
    <w:abstractNumId w:val="0"/>
  </w:num>
  <w:num w:numId="23">
    <w:abstractNumId w:val="26"/>
  </w:num>
  <w:num w:numId="24">
    <w:abstractNumId w:val="16"/>
  </w:num>
  <w:num w:numId="25">
    <w:abstractNumId w:val="5"/>
  </w:num>
  <w:num w:numId="26">
    <w:abstractNumId w:val="31"/>
  </w:num>
  <w:num w:numId="27">
    <w:abstractNumId w:val="30"/>
  </w:num>
  <w:num w:numId="28">
    <w:abstractNumId w:val="5"/>
  </w:num>
  <w:num w:numId="29">
    <w:abstractNumId w:val="23"/>
  </w:num>
  <w:num w:numId="30">
    <w:abstractNumId w:val="24"/>
  </w:num>
  <w:num w:numId="31">
    <w:abstractNumId w:val="27"/>
  </w:num>
  <w:num w:numId="32">
    <w:abstractNumId w:val="14"/>
  </w:num>
  <w:num w:numId="33">
    <w:abstractNumId w:val="2"/>
  </w:num>
  <w:num w:numId="34">
    <w:abstractNumId w:val="1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679C5"/>
    <w:rsid w:val="00071243"/>
    <w:rsid w:val="00090E50"/>
    <w:rsid w:val="000E0008"/>
    <w:rsid w:val="00135EA7"/>
    <w:rsid w:val="00162E29"/>
    <w:rsid w:val="0018606E"/>
    <w:rsid w:val="001B60B0"/>
    <w:rsid w:val="001E05BD"/>
    <w:rsid w:val="001F3665"/>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11973"/>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407D"/>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26ADD"/>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CE517D"/>
    <w:rsid w:val="00D37872"/>
    <w:rsid w:val="00D41C9E"/>
    <w:rsid w:val="00D45131"/>
    <w:rsid w:val="00D53F70"/>
    <w:rsid w:val="00D57189"/>
    <w:rsid w:val="00D61874"/>
    <w:rsid w:val="00DA4F5D"/>
    <w:rsid w:val="00DC5791"/>
    <w:rsid w:val="00DD13CE"/>
    <w:rsid w:val="00E01ED6"/>
    <w:rsid w:val="00E02569"/>
    <w:rsid w:val="00E343E4"/>
    <w:rsid w:val="00E70F8E"/>
    <w:rsid w:val="00E775CB"/>
    <w:rsid w:val="00E80E01"/>
    <w:rsid w:val="00E94B68"/>
    <w:rsid w:val="00E95815"/>
    <w:rsid w:val="00EB1933"/>
    <w:rsid w:val="00EB35E8"/>
    <w:rsid w:val="00EC03B0"/>
    <w:rsid w:val="00EC53C6"/>
    <w:rsid w:val="00EC7B5B"/>
    <w:rsid w:val="00ED048C"/>
    <w:rsid w:val="00F17F55"/>
    <w:rsid w:val="00F21205"/>
    <w:rsid w:val="00F2293C"/>
    <w:rsid w:val="00F3413B"/>
    <w:rsid w:val="00F37A7D"/>
    <w:rsid w:val="00F74532"/>
    <w:rsid w:val="00FC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0975513"/>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character" w:customStyle="1" w:styleId="Style1">
    <w:name w:val="Style1"/>
    <w:basedOn w:val="DefaultParagraphFont"/>
    <w:uiPriority w:val="1"/>
    <w:rsid w:val="00A26ADD"/>
  </w:style>
  <w:style w:type="paragraph" w:styleId="Revision">
    <w:name w:val="Revision"/>
    <w:hidden/>
    <w:uiPriority w:val="99"/>
    <w:semiHidden/>
    <w:rsid w:val="000679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3</cp:revision>
  <cp:lastPrinted>2024-07-31T09:19:00Z</cp:lastPrinted>
  <dcterms:created xsi:type="dcterms:W3CDTF">2024-07-31T09:19:00Z</dcterms:created>
  <dcterms:modified xsi:type="dcterms:W3CDTF">2024-07-31T09:20:00Z</dcterms:modified>
</cp:coreProperties>
</file>