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94D" w:rsidRDefault="007A094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28470D" w:rsidRDefault="007B66A9" w:rsidP="00F17FC0">
            <w:r w:rsidRPr="0028470D">
              <w:t>Rowing Coach</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65214D" w:rsidRPr="0028470D" w:rsidRDefault="007B66A9" w:rsidP="00F17FC0">
            <w:r w:rsidRPr="0028470D">
              <w:t xml:space="preserve">Master-in-charge of Rowing </w:t>
            </w:r>
          </w:p>
        </w:tc>
      </w:tr>
    </w:tbl>
    <w:p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6"/>
      </w:tblGrid>
      <w:tr w:rsidR="00322D25" w:rsidTr="00E95815">
        <w:trPr>
          <w:trHeight w:val="231"/>
        </w:trPr>
        <w:tc>
          <w:tcPr>
            <w:tcW w:w="10051" w:type="dxa"/>
            <w:vAlign w:val="center"/>
          </w:tcPr>
          <w:p w:rsidR="0065214D" w:rsidRDefault="007A094D" w:rsidP="00C51F64">
            <w:pPr>
              <w:rPr>
                <w:b/>
              </w:rPr>
            </w:pPr>
            <w:r>
              <w:rPr>
                <w:b/>
              </w:rPr>
              <w:t>Job Purpose</w:t>
            </w:r>
          </w:p>
          <w:p w:rsidR="00C51F64" w:rsidRDefault="00C51F64" w:rsidP="00C51F64"/>
          <w:p w:rsidR="0065214D" w:rsidRPr="00015D28" w:rsidRDefault="00015D28" w:rsidP="00C51F64">
            <w:r>
              <w:t>In the summer term</w:t>
            </w:r>
            <w:r w:rsidR="00025442">
              <w:t xml:space="preserve">, the College puts circa one hundred and twenty </w:t>
            </w:r>
            <w:r w:rsidR="00C51F64">
              <w:t>13-14 year old</w:t>
            </w:r>
            <w:r w:rsidR="00025442">
              <w:t xml:space="preserve"> boys through their version of a “wet-start” scheme. The first two and a half weeks are based solely at the Eton College Rowing Centre (ECRC) at Eton Dorney Lake and each boy has four one- hour sessions per week, on a rotational basis. After this initial </w:t>
            </w:r>
            <w:r w:rsidR="00C51F64">
              <w:t>period,</w:t>
            </w:r>
            <w:r w:rsidR="00025442">
              <w:t xml:space="preserve"> they are introduced</w:t>
            </w:r>
            <w:r w:rsidR="00C51F64">
              <w:t>,</w:t>
            </w:r>
            <w:r w:rsidR="00025442">
              <w:t xml:space="preserve"> in groups of thirty</w:t>
            </w:r>
            <w:r w:rsidR="00C51F64">
              <w:t>,</w:t>
            </w:r>
            <w:r w:rsidR="00025442">
              <w:t xml:space="preserve"> to the river</w:t>
            </w:r>
            <w:r w:rsidR="00C51F64">
              <w:t>,</w:t>
            </w:r>
            <w:r w:rsidR="00025442">
              <w:t xml:space="preserve"> at Andrews’ Boathouse </w:t>
            </w:r>
            <w:r w:rsidR="00C51F64">
              <w:t>n</w:t>
            </w:r>
            <w:r w:rsidR="00025442">
              <w:t xml:space="preserve">ext to the </w:t>
            </w:r>
            <w:r w:rsidR="007A094D">
              <w:t>ECRC</w:t>
            </w:r>
            <w:r w:rsidR="00E91EA0">
              <w:t xml:space="preserve"> </w:t>
            </w:r>
            <w:r w:rsidR="00025442">
              <w:t xml:space="preserve">and then </w:t>
            </w:r>
            <w:r w:rsidR="00C51F64">
              <w:t xml:space="preserve">they go </w:t>
            </w:r>
            <w:r w:rsidR="00025442">
              <w:t>on to Brocas</w:t>
            </w:r>
            <w:r w:rsidR="00C51F64">
              <w:t>, next to Windsor Bridge. It is here that the boys learn watermanship on the river, prepare for House races and scull up to Queen’s Eyot, an island owned by the college.</w:t>
            </w:r>
          </w:p>
          <w:p w:rsidR="00C51F64" w:rsidRDefault="00C51F64" w:rsidP="007A094D">
            <w:pPr>
              <w:rPr>
                <w:b/>
              </w:rPr>
            </w:pPr>
          </w:p>
        </w:tc>
      </w:tr>
      <w:tr w:rsidR="00322D25" w:rsidTr="005C5978">
        <w:trPr>
          <w:trHeight w:val="3555"/>
        </w:trPr>
        <w:tc>
          <w:tcPr>
            <w:tcW w:w="10051" w:type="dxa"/>
          </w:tcPr>
          <w:p w:rsidR="00E4378D" w:rsidRPr="007A094D" w:rsidRDefault="007B66A9" w:rsidP="00C51F64">
            <w:pPr>
              <w:jc w:val="both"/>
              <w:rPr>
                <w:rFonts w:ascii="Calibri" w:eastAsia="Times New Roman" w:hAnsi="Calibri" w:cs="Times New Roman"/>
                <w:bCs/>
                <w:lang w:eastAsia="zh-CN"/>
              </w:rPr>
            </w:pPr>
            <w:r w:rsidRPr="008E2D41">
              <w:rPr>
                <w:rFonts w:ascii="Calibri" w:eastAsia="Times New Roman" w:hAnsi="Calibri" w:cs="Calibri"/>
                <w:lang w:val="en-US" w:eastAsia="zh-CN"/>
              </w:rPr>
              <w:t xml:space="preserve">The main task will be to coach the </w:t>
            </w:r>
            <w:r w:rsidR="00E4378D">
              <w:rPr>
                <w:rFonts w:ascii="Calibri" w:eastAsia="Times New Roman" w:hAnsi="Calibri" w:cs="Calibri"/>
                <w:lang w:val="en-US" w:eastAsia="zh-CN"/>
              </w:rPr>
              <w:t xml:space="preserve">participants </w:t>
            </w:r>
            <w:r w:rsidRPr="008E2D41">
              <w:rPr>
                <w:rFonts w:ascii="Calibri" w:eastAsia="Times New Roman" w:hAnsi="Calibri" w:cs="Calibri"/>
                <w:lang w:val="en-US" w:eastAsia="zh-CN"/>
              </w:rPr>
              <w:t xml:space="preserve">to attain basic watermanship </w:t>
            </w:r>
            <w:r w:rsidR="00E4378D" w:rsidRPr="004F074C">
              <w:rPr>
                <w:rFonts w:ascii="Calibri" w:eastAsia="Times New Roman" w:hAnsi="Calibri" w:cs="Calibri"/>
                <w:lang w:val="en-US" w:eastAsia="zh-CN"/>
              </w:rPr>
              <w:t>so they are</w:t>
            </w:r>
            <w:r w:rsidR="00E4378D">
              <w:rPr>
                <w:rFonts w:ascii="Calibri" w:eastAsia="Times New Roman" w:hAnsi="Calibri" w:cs="Calibri"/>
                <w:lang w:val="en-US" w:eastAsia="zh-CN"/>
              </w:rPr>
              <w:t xml:space="preserve"> competent and comfortable in crew boats progressing to singles over time.</w:t>
            </w:r>
            <w:r w:rsidR="00E4378D" w:rsidRPr="008E2D41">
              <w:rPr>
                <w:rFonts w:ascii="Calibri" w:eastAsia="Times New Roman" w:hAnsi="Calibri" w:cs="Calibri"/>
                <w:lang w:val="en-US" w:eastAsia="zh-CN"/>
              </w:rPr>
              <w:t xml:space="preserve"> Our main </w:t>
            </w:r>
            <w:r w:rsidR="00E4378D">
              <w:rPr>
                <w:rFonts w:ascii="Calibri" w:eastAsia="Times New Roman" w:hAnsi="Calibri" w:cs="Calibri"/>
                <w:lang w:val="en-US" w:eastAsia="zh-CN"/>
              </w:rPr>
              <w:t>purpose</w:t>
            </w:r>
            <w:r w:rsidR="00E4378D" w:rsidRPr="008E2D41">
              <w:rPr>
                <w:rFonts w:ascii="Calibri" w:eastAsia="Times New Roman" w:hAnsi="Calibri" w:cs="Calibri"/>
                <w:lang w:val="en-US" w:eastAsia="zh-CN"/>
              </w:rPr>
              <w:t xml:space="preserve"> is not to create fast </w:t>
            </w:r>
            <w:r w:rsidR="00E4378D" w:rsidRPr="0011399E">
              <w:rPr>
                <w:rFonts w:ascii="Calibri" w:eastAsia="Times New Roman" w:hAnsi="Calibri" w:cs="Calibri"/>
                <w:lang w:val="en-US" w:eastAsia="zh-CN"/>
              </w:rPr>
              <w:t>J14 scullers, but to produce enthusiastic, inspired J14 scullers, who will enter our J15 system.</w:t>
            </w:r>
            <w:r w:rsidR="00E4378D">
              <w:rPr>
                <w:rFonts w:ascii="Calibri" w:eastAsia="Times New Roman" w:hAnsi="Calibri" w:cs="Calibri"/>
                <w:lang w:val="en-US" w:eastAsia="zh-CN"/>
              </w:rPr>
              <w:t xml:space="preserve"> The aim of the programme is to give young people the opportunity to row and look to improve their confidence through sport</w:t>
            </w:r>
            <w:r w:rsidR="007A094D">
              <w:rPr>
                <w:rFonts w:ascii="Calibri" w:eastAsia="Times New Roman" w:hAnsi="Calibri" w:cs="Calibri"/>
                <w:lang w:val="en-US" w:eastAsia="zh-CN"/>
              </w:rPr>
              <w:t xml:space="preserve">. </w:t>
            </w:r>
            <w:r w:rsidR="00E4378D" w:rsidRPr="004F074C">
              <w:rPr>
                <w:rFonts w:ascii="Calibri" w:eastAsia="Times New Roman" w:hAnsi="Calibri" w:cs="Calibri"/>
                <w:lang w:val="en-US" w:eastAsia="zh-CN"/>
              </w:rPr>
              <w:t>We are looking for inspiring and committed coaches who can instil</w:t>
            </w:r>
            <w:r w:rsidR="005C5978">
              <w:rPr>
                <w:rFonts w:ascii="Calibri" w:eastAsia="Times New Roman" w:hAnsi="Calibri" w:cs="Calibri"/>
                <w:lang w:val="en-US" w:eastAsia="zh-CN"/>
              </w:rPr>
              <w:t>l</w:t>
            </w:r>
            <w:r w:rsidR="00E4378D" w:rsidRPr="004F074C">
              <w:rPr>
                <w:rFonts w:ascii="Calibri" w:eastAsia="Times New Roman" w:hAnsi="Calibri" w:cs="Calibri"/>
                <w:lang w:val="en-US" w:eastAsia="zh-CN"/>
              </w:rPr>
              <w:t xml:space="preserve"> a love of the sport in a fun and engaging way. Willingness to work in a team and share good practice and ideas is essential, as is</w:t>
            </w:r>
            <w:r w:rsidR="00E4378D">
              <w:rPr>
                <w:rFonts w:ascii="Calibri" w:eastAsia="Times New Roman" w:hAnsi="Calibri" w:cs="Calibri"/>
                <w:lang w:val="en-US" w:eastAsia="zh-CN"/>
              </w:rPr>
              <w:t>,</w:t>
            </w:r>
            <w:r w:rsidR="00E4378D" w:rsidRPr="004F074C">
              <w:rPr>
                <w:rFonts w:ascii="Calibri" w:eastAsia="Times New Roman" w:hAnsi="Calibri" w:cs="Calibri"/>
                <w:lang w:val="en-US" w:eastAsia="zh-CN"/>
              </w:rPr>
              <w:t xml:space="preserve"> an open and approachable personality.</w:t>
            </w:r>
          </w:p>
          <w:p w:rsidR="005C5978" w:rsidRDefault="005C5978" w:rsidP="00C51F64">
            <w:pPr>
              <w:jc w:val="both"/>
              <w:rPr>
                <w:rFonts w:ascii="Calibri" w:eastAsia="Times New Roman" w:hAnsi="Calibri" w:cs="Calibri"/>
                <w:lang w:val="en-US" w:eastAsia="zh-CN"/>
              </w:rPr>
            </w:pPr>
          </w:p>
          <w:p w:rsidR="005C5978" w:rsidRDefault="005C5978" w:rsidP="00C51F64">
            <w:pPr>
              <w:rPr>
                <w:b/>
              </w:rPr>
            </w:pPr>
            <w:r>
              <w:rPr>
                <w:b/>
              </w:rPr>
              <w:t>Key Tasks and Responsibilities</w:t>
            </w:r>
          </w:p>
          <w:p w:rsidR="00C51F64" w:rsidRDefault="00C51F64" w:rsidP="00C51F64">
            <w:pPr>
              <w:rPr>
                <w:b/>
              </w:rPr>
            </w:pPr>
          </w:p>
          <w:p w:rsidR="005C5978" w:rsidRDefault="005C5978" w:rsidP="00C51F64">
            <w:pPr>
              <w:numPr>
                <w:ilvl w:val="0"/>
                <w:numId w:val="25"/>
              </w:numPr>
              <w:jc w:val="both"/>
              <w:rPr>
                <w:rFonts w:ascii="Calibri" w:eastAsia="Times New Roman" w:hAnsi="Calibri" w:cs="Calibri"/>
                <w:lang w:val="en-US" w:eastAsia="zh-CN"/>
              </w:rPr>
            </w:pPr>
            <w:r w:rsidRPr="0011399E">
              <w:rPr>
                <w:rFonts w:ascii="Calibri" w:eastAsia="Times New Roman" w:hAnsi="Calibri" w:cs="Calibri"/>
                <w:lang w:val="en-US" w:eastAsia="zh-CN"/>
              </w:rPr>
              <w:t>Coaching beginners to attain basic watermanship so that they are competent and comfortable in a single scull</w:t>
            </w:r>
            <w:r w:rsidR="00DA6F09">
              <w:rPr>
                <w:rFonts w:ascii="Calibri" w:eastAsia="Times New Roman" w:hAnsi="Calibri" w:cs="Calibri"/>
                <w:lang w:val="en-US" w:eastAsia="zh-CN"/>
              </w:rPr>
              <w:t>.</w:t>
            </w:r>
          </w:p>
          <w:p w:rsidR="00A07F02" w:rsidRDefault="00395204" w:rsidP="00C51F64">
            <w:pPr>
              <w:numPr>
                <w:ilvl w:val="0"/>
                <w:numId w:val="25"/>
              </w:numPr>
              <w:jc w:val="both"/>
              <w:rPr>
                <w:rFonts w:ascii="Calibri" w:eastAsia="Times New Roman" w:hAnsi="Calibri" w:cs="Calibri"/>
                <w:lang w:val="en-US" w:eastAsia="zh-CN"/>
              </w:rPr>
            </w:pPr>
            <w:r>
              <w:rPr>
                <w:rFonts w:ascii="Calibri" w:eastAsia="Times New Roman" w:hAnsi="Calibri" w:cs="Calibri"/>
                <w:lang w:val="en-US" w:eastAsia="zh-CN"/>
              </w:rPr>
              <w:t>To be confident</w:t>
            </w:r>
            <w:r w:rsidR="00A07F02">
              <w:rPr>
                <w:rFonts w:ascii="Calibri" w:eastAsia="Times New Roman" w:hAnsi="Calibri" w:cs="Calibri"/>
                <w:lang w:val="en-US" w:eastAsia="zh-CN"/>
              </w:rPr>
              <w:t xml:space="preserve"> in the sport</w:t>
            </w:r>
            <w:r>
              <w:rPr>
                <w:rFonts w:ascii="Calibri" w:eastAsia="Times New Roman" w:hAnsi="Calibri" w:cs="Calibri"/>
                <w:lang w:val="en-US" w:eastAsia="zh-CN"/>
              </w:rPr>
              <w:t xml:space="preserve"> to be able to </w:t>
            </w:r>
            <w:r w:rsidR="00923079">
              <w:rPr>
                <w:rFonts w:ascii="Calibri" w:eastAsia="Times New Roman" w:hAnsi="Calibri" w:cs="Calibri"/>
                <w:lang w:val="en-US" w:eastAsia="zh-CN"/>
              </w:rPr>
              <w:t>s</w:t>
            </w:r>
            <w:r>
              <w:rPr>
                <w:rFonts w:ascii="Calibri" w:eastAsia="Times New Roman" w:hAnsi="Calibri" w:cs="Calibri"/>
                <w:lang w:val="en-US" w:eastAsia="zh-CN"/>
              </w:rPr>
              <w:t xml:space="preserve">upport and advise </w:t>
            </w:r>
            <w:r w:rsidR="00A07F02">
              <w:rPr>
                <w:rFonts w:ascii="Calibri" w:eastAsia="Times New Roman" w:hAnsi="Calibri" w:cs="Calibri"/>
                <w:lang w:val="en-US" w:eastAsia="zh-CN"/>
              </w:rPr>
              <w:t>any questions that may be asked on the subject</w:t>
            </w:r>
            <w:r w:rsidR="00923079">
              <w:rPr>
                <w:rFonts w:ascii="Calibri" w:eastAsia="Times New Roman" w:hAnsi="Calibri" w:cs="Calibri"/>
                <w:lang w:val="en-US" w:eastAsia="zh-CN"/>
              </w:rPr>
              <w:t xml:space="preserve"> to help their progression.</w:t>
            </w:r>
          </w:p>
          <w:p w:rsidR="00395204" w:rsidRDefault="00A07F02" w:rsidP="00C51F64">
            <w:pPr>
              <w:numPr>
                <w:ilvl w:val="0"/>
                <w:numId w:val="25"/>
              </w:numPr>
              <w:jc w:val="both"/>
              <w:rPr>
                <w:rFonts w:ascii="Calibri" w:eastAsia="Times New Roman" w:hAnsi="Calibri" w:cs="Calibri"/>
                <w:lang w:val="en-US" w:eastAsia="zh-CN"/>
              </w:rPr>
            </w:pPr>
            <w:r>
              <w:rPr>
                <w:rFonts w:ascii="Calibri" w:eastAsia="Times New Roman" w:hAnsi="Calibri" w:cs="Calibri"/>
                <w:lang w:val="en-US" w:eastAsia="zh-CN"/>
              </w:rPr>
              <w:t>T</w:t>
            </w:r>
            <w:r w:rsidR="00395204">
              <w:rPr>
                <w:rFonts w:ascii="Calibri" w:eastAsia="Times New Roman" w:hAnsi="Calibri" w:cs="Calibri"/>
                <w:lang w:val="en-US" w:eastAsia="zh-CN"/>
              </w:rPr>
              <w:t xml:space="preserve">o encourage the development of the students </w:t>
            </w:r>
            <w:r w:rsidR="00923079">
              <w:rPr>
                <w:rFonts w:ascii="Calibri" w:eastAsia="Times New Roman" w:hAnsi="Calibri" w:cs="Calibri"/>
                <w:lang w:val="en-US" w:eastAsia="zh-CN"/>
              </w:rPr>
              <w:t>R</w:t>
            </w:r>
            <w:r w:rsidR="00395204">
              <w:rPr>
                <w:rFonts w:ascii="Calibri" w:eastAsia="Times New Roman" w:hAnsi="Calibri" w:cs="Calibri"/>
                <w:lang w:val="en-US" w:eastAsia="zh-CN"/>
              </w:rPr>
              <w:t>owing skills.</w:t>
            </w:r>
          </w:p>
          <w:p w:rsidR="005C5978" w:rsidRDefault="005C5978" w:rsidP="00C51F64">
            <w:pPr>
              <w:numPr>
                <w:ilvl w:val="0"/>
                <w:numId w:val="25"/>
              </w:numPr>
              <w:jc w:val="both"/>
              <w:rPr>
                <w:rFonts w:ascii="Calibri" w:eastAsia="Times New Roman" w:hAnsi="Calibri" w:cs="Calibri"/>
                <w:lang w:val="en-US" w:eastAsia="zh-CN"/>
              </w:rPr>
            </w:pPr>
            <w:r w:rsidRPr="0011399E">
              <w:rPr>
                <w:rFonts w:ascii="Calibri" w:eastAsia="Times New Roman" w:hAnsi="Calibri" w:cs="Calibri"/>
                <w:lang w:val="en-US" w:eastAsia="zh-CN"/>
              </w:rPr>
              <w:t xml:space="preserve">Keeping records of individual </w:t>
            </w:r>
            <w:r w:rsidR="00DA6F09">
              <w:rPr>
                <w:rFonts w:ascii="Calibri" w:eastAsia="Times New Roman" w:hAnsi="Calibri" w:cs="Calibri"/>
                <w:lang w:val="en-US" w:eastAsia="zh-CN"/>
              </w:rPr>
              <w:t xml:space="preserve">students </w:t>
            </w:r>
            <w:r w:rsidRPr="0011399E">
              <w:rPr>
                <w:rFonts w:ascii="Calibri" w:eastAsia="Times New Roman" w:hAnsi="Calibri" w:cs="Calibri"/>
                <w:lang w:val="en-US" w:eastAsia="zh-CN"/>
              </w:rPr>
              <w:t xml:space="preserve">progress on the F Block Rowing </w:t>
            </w:r>
            <w:r w:rsidR="00923079" w:rsidRPr="0011399E">
              <w:rPr>
                <w:rFonts w:ascii="Calibri" w:eastAsia="Times New Roman" w:hAnsi="Calibri" w:cs="Calibri"/>
                <w:lang w:val="en-US" w:eastAsia="zh-CN"/>
              </w:rPr>
              <w:t>program</w:t>
            </w:r>
            <w:r w:rsidR="00DA6F09">
              <w:rPr>
                <w:rFonts w:ascii="Calibri" w:eastAsia="Times New Roman" w:hAnsi="Calibri" w:cs="Calibri"/>
                <w:lang w:val="en-US" w:eastAsia="zh-CN"/>
              </w:rPr>
              <w:t>.</w:t>
            </w:r>
          </w:p>
          <w:p w:rsidR="007A094D" w:rsidRDefault="00A07F02" w:rsidP="00C51F64">
            <w:pPr>
              <w:numPr>
                <w:ilvl w:val="0"/>
                <w:numId w:val="25"/>
              </w:numPr>
              <w:jc w:val="both"/>
              <w:rPr>
                <w:rFonts w:ascii="Calibri" w:eastAsia="Times New Roman" w:hAnsi="Calibri" w:cs="Calibri"/>
                <w:lang w:val="en-US" w:eastAsia="zh-CN"/>
              </w:rPr>
            </w:pPr>
            <w:r>
              <w:rPr>
                <w:rFonts w:ascii="Calibri" w:eastAsia="Times New Roman" w:hAnsi="Calibri" w:cs="Calibri"/>
                <w:lang w:val="en-US" w:eastAsia="zh-CN"/>
              </w:rPr>
              <w:t>To re</w:t>
            </w:r>
            <w:r w:rsidR="00DA6F09">
              <w:rPr>
                <w:rFonts w:ascii="Calibri" w:eastAsia="Times New Roman" w:hAnsi="Calibri" w:cs="Calibri"/>
                <w:lang w:val="en-US" w:eastAsia="zh-CN"/>
              </w:rPr>
              <w:t>gister</w:t>
            </w:r>
            <w:r>
              <w:rPr>
                <w:rFonts w:ascii="Calibri" w:eastAsia="Times New Roman" w:hAnsi="Calibri" w:cs="Calibri"/>
                <w:lang w:val="en-US" w:eastAsia="zh-CN"/>
              </w:rPr>
              <w:t xml:space="preserve"> who is present at each session, making sure to keep an </w:t>
            </w:r>
            <w:r w:rsidR="00DA6F09">
              <w:rPr>
                <w:rFonts w:ascii="Calibri" w:eastAsia="Times New Roman" w:hAnsi="Calibri" w:cs="Calibri"/>
                <w:lang w:val="en-US" w:eastAsia="zh-CN"/>
              </w:rPr>
              <w:t>accurate</w:t>
            </w:r>
            <w:r>
              <w:rPr>
                <w:rFonts w:ascii="Calibri" w:eastAsia="Times New Roman" w:hAnsi="Calibri" w:cs="Calibri"/>
                <w:lang w:val="en-US" w:eastAsia="zh-CN"/>
              </w:rPr>
              <w:t xml:space="preserve"> record.</w:t>
            </w:r>
          </w:p>
          <w:p w:rsidR="005C5978" w:rsidRPr="001351FD" w:rsidRDefault="005C5978" w:rsidP="00C51F64">
            <w:pPr>
              <w:numPr>
                <w:ilvl w:val="0"/>
                <w:numId w:val="25"/>
              </w:numPr>
              <w:jc w:val="both"/>
              <w:rPr>
                <w:rFonts w:ascii="Calibri" w:eastAsia="Times New Roman" w:hAnsi="Calibri" w:cs="Calibri"/>
                <w:lang w:val="en-US" w:eastAsia="zh-CN"/>
              </w:rPr>
            </w:pPr>
            <w:r w:rsidRPr="001351FD">
              <w:rPr>
                <w:rFonts w:ascii="Calibri" w:eastAsia="Times New Roman" w:hAnsi="Calibri" w:cs="Calibri"/>
                <w:lang w:val="en-US" w:eastAsia="zh-CN"/>
              </w:rPr>
              <w:t>Commitment and promotion of equality, diversity and inclusion;</w:t>
            </w:r>
          </w:p>
          <w:p w:rsidR="005C5978" w:rsidRPr="001351FD" w:rsidRDefault="005C5978" w:rsidP="00C51F64">
            <w:pPr>
              <w:numPr>
                <w:ilvl w:val="0"/>
                <w:numId w:val="25"/>
              </w:numPr>
              <w:jc w:val="both"/>
              <w:rPr>
                <w:rFonts w:ascii="Calibri" w:eastAsia="Times New Roman" w:hAnsi="Calibri" w:cs="Calibri"/>
                <w:lang w:val="en-US" w:eastAsia="zh-CN"/>
              </w:rPr>
            </w:pPr>
            <w:r w:rsidRPr="001351FD">
              <w:rPr>
                <w:rFonts w:ascii="Calibri" w:eastAsia="Times New Roman" w:hAnsi="Calibri" w:cs="Calibri"/>
                <w:lang w:val="en-US" w:eastAsia="zh-CN"/>
              </w:rPr>
              <w:t>All positions at Eton are classed as ‘regulated activity’ as per the Keeping Children Safe in Education 202</w:t>
            </w:r>
            <w:r w:rsidR="00923079">
              <w:rPr>
                <w:rFonts w:ascii="Calibri" w:eastAsia="Times New Roman" w:hAnsi="Calibri" w:cs="Calibri"/>
                <w:lang w:val="en-US" w:eastAsia="zh-CN"/>
              </w:rPr>
              <w:t>2</w:t>
            </w:r>
            <w:r w:rsidRPr="001351FD">
              <w:rPr>
                <w:rFonts w:ascii="Calibri" w:eastAsia="Times New Roman" w:hAnsi="Calibri" w:cs="Calibri"/>
                <w:lang w:val="en-US" w:eastAsia="zh-CN"/>
              </w:rPr>
              <w:t xml:space="preserve"> guidance, therefore a good understanding of safeguarding procedures is essential;</w:t>
            </w:r>
          </w:p>
          <w:p w:rsidR="005C5978" w:rsidRPr="001351FD" w:rsidRDefault="005C5978" w:rsidP="00C51F64">
            <w:pPr>
              <w:numPr>
                <w:ilvl w:val="0"/>
                <w:numId w:val="25"/>
              </w:numPr>
              <w:jc w:val="both"/>
              <w:rPr>
                <w:rFonts w:ascii="Calibri" w:eastAsia="Times New Roman" w:hAnsi="Calibri" w:cs="Calibri"/>
                <w:lang w:val="en-US" w:eastAsia="zh-CN"/>
              </w:rPr>
            </w:pPr>
            <w:r w:rsidRPr="001351FD">
              <w:rPr>
                <w:rFonts w:ascii="Calibri" w:eastAsia="Times New Roman" w:hAnsi="Calibri" w:cs="Calibri"/>
                <w:lang w:val="en-US" w:eastAsia="zh-CN"/>
              </w:rPr>
              <w:t>Commitment to safeguarding and promoting the welfare of children, including by not limited to, completing safeguarding training as required, and ensuring any safeguarding updates issued by the College are read and understood;</w:t>
            </w:r>
          </w:p>
          <w:p w:rsidR="005C5978" w:rsidRPr="001351FD" w:rsidRDefault="005C5978" w:rsidP="00C51F64">
            <w:pPr>
              <w:numPr>
                <w:ilvl w:val="0"/>
                <w:numId w:val="25"/>
              </w:numPr>
              <w:jc w:val="both"/>
              <w:rPr>
                <w:rFonts w:ascii="Times New Roman" w:eastAsia="Times New Roman" w:hAnsi="Times New Roman" w:cs="Times New Roman"/>
                <w:sz w:val="24"/>
                <w:szCs w:val="24"/>
                <w:lang w:eastAsia="en-GB"/>
              </w:rPr>
            </w:pPr>
            <w:r w:rsidRPr="001351FD">
              <w:rPr>
                <w:rFonts w:ascii="Calibri" w:eastAsia="Times New Roman" w:hAnsi="Calibri" w:cs="Calibri"/>
                <w:lang w:val="en-US" w:eastAsia="zh-CN"/>
              </w:rPr>
              <w:t>Understand and comply with procedures and legislation relating to confidentiality.</w:t>
            </w:r>
          </w:p>
          <w:p w:rsidR="005C5978" w:rsidRDefault="005C5978" w:rsidP="00C51F64">
            <w:pPr>
              <w:pStyle w:val="NoSpacing"/>
              <w:ind w:left="720"/>
              <w:rPr>
                <w:rFonts w:ascii="Calibri" w:hAnsi="Calibri"/>
              </w:rPr>
            </w:pPr>
          </w:p>
          <w:p w:rsidR="00D93364" w:rsidRDefault="00D93364" w:rsidP="00C51F64">
            <w:pPr>
              <w:pStyle w:val="NoSpacing"/>
              <w:ind w:left="720"/>
              <w:rPr>
                <w:rFonts w:ascii="Calibri" w:hAnsi="Calibri"/>
              </w:rPr>
            </w:pPr>
          </w:p>
          <w:p w:rsidR="00D93364" w:rsidRDefault="00D93364" w:rsidP="00C51F64">
            <w:pPr>
              <w:pStyle w:val="NoSpacing"/>
              <w:ind w:left="720"/>
              <w:rPr>
                <w:rFonts w:ascii="Calibri" w:hAnsi="Calibri"/>
              </w:rPr>
            </w:pPr>
          </w:p>
          <w:p w:rsidR="00D93364" w:rsidRDefault="00D93364" w:rsidP="00C51F64">
            <w:pPr>
              <w:pStyle w:val="NoSpacing"/>
              <w:ind w:left="720"/>
              <w:rPr>
                <w:rFonts w:ascii="Calibri" w:hAnsi="Calibri"/>
              </w:rPr>
            </w:pPr>
          </w:p>
          <w:p w:rsidR="005C5978" w:rsidRDefault="005C5978" w:rsidP="00017C35">
            <w:pPr>
              <w:pStyle w:val="NoSpacing"/>
              <w:rPr>
                <w:rFonts w:ascii="Calibri" w:hAnsi="Calibri"/>
              </w:rPr>
            </w:pPr>
          </w:p>
          <w:tbl>
            <w:tblPr>
              <w:tblStyle w:val="TableGrid"/>
              <w:tblW w:w="9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0"/>
            </w:tblGrid>
            <w:tr w:rsidR="005C5978" w:rsidTr="002F1221">
              <w:trPr>
                <w:trHeight w:val="420"/>
              </w:trPr>
              <w:tc>
                <w:tcPr>
                  <w:tcW w:w="9960" w:type="dxa"/>
                  <w:vAlign w:val="center"/>
                </w:tcPr>
                <w:p w:rsidR="005C5978" w:rsidRDefault="005C5978" w:rsidP="00C51F64">
                  <w:pPr>
                    <w:rPr>
                      <w:b/>
                    </w:rPr>
                  </w:pPr>
                </w:p>
              </w:tc>
            </w:tr>
            <w:tr w:rsidR="005C5978" w:rsidRPr="009C41F4" w:rsidTr="002F1221">
              <w:trPr>
                <w:trHeight w:val="1652"/>
              </w:trPr>
              <w:tc>
                <w:tcPr>
                  <w:tcW w:w="9960" w:type="dxa"/>
                  <w:vAlign w:val="center"/>
                </w:tcPr>
                <w:p w:rsidR="005C5978" w:rsidRPr="00135EA7" w:rsidRDefault="00C51F64" w:rsidP="00C51F64">
                  <w:pPr>
                    <w:rPr>
                      <w:b/>
                      <w:sz w:val="6"/>
                      <w:szCs w:val="6"/>
                    </w:rPr>
                  </w:pPr>
                  <w:r>
                    <w:rPr>
                      <w:b/>
                    </w:rPr>
                    <w:t>Skills and Competencies Required</w:t>
                  </w:r>
                </w:p>
                <w:p w:rsidR="00C51F64" w:rsidRDefault="00C51F64" w:rsidP="00C51F64">
                  <w:pPr>
                    <w:jc w:val="both"/>
                  </w:pPr>
                </w:p>
                <w:p w:rsidR="005C5978" w:rsidRDefault="005C5978" w:rsidP="00C51F64">
                  <w:pPr>
                    <w:jc w:val="both"/>
                  </w:pPr>
                  <w:r>
                    <w:t>To be successful in this role, the incumbent should:</w:t>
                  </w:r>
                </w:p>
                <w:p w:rsidR="005C5978" w:rsidRPr="0028470D" w:rsidRDefault="005C5978" w:rsidP="00C51F64">
                  <w:pPr>
                    <w:jc w:val="both"/>
                  </w:pPr>
                </w:p>
                <w:p w:rsidR="005C5978" w:rsidRPr="004F074C" w:rsidRDefault="005C5978" w:rsidP="00C51F64">
                  <w:pPr>
                    <w:pStyle w:val="ListParagraph"/>
                    <w:numPr>
                      <w:ilvl w:val="0"/>
                      <w:numId w:val="17"/>
                    </w:numPr>
                  </w:pPr>
                  <w:r>
                    <w:t>Have strong u</w:t>
                  </w:r>
                  <w:r w:rsidRPr="004F074C">
                    <w:t>nderstanding of issues of safety on the water, and an ability to instil the importance of this in young people</w:t>
                  </w:r>
                </w:p>
                <w:p w:rsidR="005C5978" w:rsidRDefault="005C5978" w:rsidP="00C51F64">
                  <w:pPr>
                    <w:pStyle w:val="ListParagraph"/>
                    <w:numPr>
                      <w:ilvl w:val="0"/>
                      <w:numId w:val="17"/>
                    </w:numPr>
                  </w:pPr>
                  <w:r>
                    <w:t>Have the a</w:t>
                  </w:r>
                  <w:r w:rsidRPr="004F074C">
                    <w:t>bility to enthuse and encourage those they coach</w:t>
                  </w:r>
                </w:p>
                <w:p w:rsidR="005C5978" w:rsidRPr="004F074C" w:rsidRDefault="005C5978" w:rsidP="00C51F64">
                  <w:pPr>
                    <w:pStyle w:val="ListParagraph"/>
                    <w:numPr>
                      <w:ilvl w:val="0"/>
                      <w:numId w:val="17"/>
                    </w:numPr>
                  </w:pPr>
                  <w:r>
                    <w:t>Have the a</w:t>
                  </w:r>
                  <w:r w:rsidRPr="004F074C">
                    <w:t>bility to build good individual relationships</w:t>
                  </w:r>
                </w:p>
                <w:p w:rsidR="005C5978" w:rsidRPr="004F074C" w:rsidRDefault="005C5978" w:rsidP="00C51F64">
                  <w:pPr>
                    <w:pStyle w:val="ListParagraph"/>
                    <w:numPr>
                      <w:ilvl w:val="0"/>
                      <w:numId w:val="17"/>
                    </w:numPr>
                  </w:pPr>
                  <w:r>
                    <w:t>Showcase a passion and e</w:t>
                  </w:r>
                  <w:r w:rsidRPr="004F074C">
                    <w:t>njoy</w:t>
                  </w:r>
                  <w:r>
                    <w:t xml:space="preserve">ment to </w:t>
                  </w:r>
                  <w:r w:rsidRPr="004F074C">
                    <w:t>work with young people</w:t>
                  </w:r>
                </w:p>
                <w:p w:rsidR="005C5978" w:rsidRPr="004F074C" w:rsidRDefault="005C5978" w:rsidP="00C51F64">
                  <w:pPr>
                    <w:pStyle w:val="ListParagraph"/>
                    <w:numPr>
                      <w:ilvl w:val="0"/>
                      <w:numId w:val="17"/>
                    </w:numPr>
                  </w:pPr>
                  <w:r>
                    <w:t>Be r</w:t>
                  </w:r>
                  <w:r w:rsidRPr="004F074C">
                    <w:t>eliable and punctual</w:t>
                  </w:r>
                </w:p>
                <w:p w:rsidR="005C5978" w:rsidRDefault="005C5978" w:rsidP="00C51F64">
                  <w:pPr>
                    <w:pStyle w:val="ListParagraph"/>
                    <w:numPr>
                      <w:ilvl w:val="0"/>
                      <w:numId w:val="17"/>
                    </w:numPr>
                  </w:pPr>
                  <w:r>
                    <w:t>Be able</w:t>
                  </w:r>
                  <w:r w:rsidRPr="004F074C">
                    <w:t xml:space="preserve"> to adapt and develop understanding and practice</w:t>
                  </w:r>
                </w:p>
                <w:p w:rsidR="005C5978" w:rsidRDefault="005C5978" w:rsidP="00C51F64"/>
                <w:p w:rsidR="005C5978" w:rsidRPr="006C71C5" w:rsidRDefault="005C5978" w:rsidP="00C51F64">
                  <w:pPr>
                    <w:jc w:val="both"/>
                    <w:rPr>
                      <w:rFonts w:cstheme="minorHAnsi"/>
                    </w:rPr>
                  </w:pPr>
                  <w:r w:rsidRPr="006C71C5">
                    <w:rPr>
                      <w:rFonts w:cstheme="minorHAnsi"/>
                    </w:rPr>
                    <w:t xml:space="preserve">In addition to your experience, </w:t>
                  </w:r>
                  <w:r>
                    <w:rPr>
                      <w:rFonts w:cstheme="minorHAnsi"/>
                    </w:rPr>
                    <w:t>whilst not essential, the following would be highly desirable</w:t>
                  </w:r>
                  <w:r w:rsidRPr="006C71C5">
                    <w:rPr>
                      <w:rFonts w:cstheme="minorHAnsi"/>
                    </w:rPr>
                    <w:t>:</w:t>
                  </w:r>
                </w:p>
                <w:p w:rsidR="005C5978" w:rsidRPr="00921B61" w:rsidRDefault="005C5978" w:rsidP="00C51F64"/>
                <w:p w:rsidR="005C5978" w:rsidRPr="00EF5315" w:rsidRDefault="005C5978" w:rsidP="00C51F64">
                  <w:pPr>
                    <w:pStyle w:val="ListParagraph"/>
                    <w:numPr>
                      <w:ilvl w:val="0"/>
                      <w:numId w:val="17"/>
                    </w:numPr>
                    <w:rPr>
                      <w:rFonts w:cstheme="minorHAnsi"/>
                      <w:lang w:val="en-US"/>
                    </w:rPr>
                  </w:pPr>
                  <w:r>
                    <w:t xml:space="preserve">A </w:t>
                  </w:r>
                  <w:r w:rsidRPr="004F074C">
                    <w:t xml:space="preserve">British Rowing </w:t>
                  </w:r>
                  <w:r>
                    <w:t>L2 Club Coach / Session Coach qualification</w:t>
                  </w:r>
                  <w:r w:rsidRPr="004F074C">
                    <w:t xml:space="preserve"> (or equivalent)</w:t>
                  </w:r>
                  <w:r>
                    <w:t xml:space="preserve"> </w:t>
                  </w:r>
                </w:p>
                <w:p w:rsidR="005C5978" w:rsidRPr="00EF5315" w:rsidRDefault="005C5978" w:rsidP="00C51F64">
                  <w:pPr>
                    <w:pStyle w:val="ListParagraph"/>
                    <w:numPr>
                      <w:ilvl w:val="0"/>
                      <w:numId w:val="17"/>
                    </w:numPr>
                    <w:rPr>
                      <w:rFonts w:cstheme="minorHAnsi"/>
                      <w:lang w:val="en-US"/>
                    </w:rPr>
                  </w:pPr>
                  <w:r w:rsidRPr="00EF5315">
                    <w:rPr>
                      <w:rFonts w:eastAsia="Times New Roman" w:cstheme="minorHAnsi"/>
                      <w:color w:val="333333"/>
                      <w:lang w:val="en" w:eastAsia="en-GB"/>
                    </w:rPr>
                    <w:t xml:space="preserve">A RYA Powerboat Level 2 </w:t>
                  </w:r>
                </w:p>
                <w:p w:rsidR="005C5978" w:rsidRDefault="005C5978" w:rsidP="00C51F64">
                  <w:pPr>
                    <w:pStyle w:val="ListParagraph"/>
                    <w:numPr>
                      <w:ilvl w:val="0"/>
                      <w:numId w:val="17"/>
                    </w:numPr>
                    <w:rPr>
                      <w:rFonts w:cstheme="minorHAnsi"/>
                      <w:lang w:val="en-US"/>
                    </w:rPr>
                  </w:pPr>
                  <w:r>
                    <w:rPr>
                      <w:rFonts w:cstheme="minorHAnsi"/>
                      <w:lang w:val="en-US"/>
                    </w:rPr>
                    <w:t>Valid First Aid Certificate</w:t>
                  </w:r>
                </w:p>
                <w:p w:rsidR="005C5978" w:rsidRDefault="005C5978" w:rsidP="00C51F64">
                  <w:pPr>
                    <w:pStyle w:val="ListParagraph"/>
                    <w:numPr>
                      <w:ilvl w:val="0"/>
                      <w:numId w:val="17"/>
                    </w:numPr>
                    <w:rPr>
                      <w:rFonts w:cstheme="minorHAnsi"/>
                      <w:lang w:val="en-US"/>
                    </w:rPr>
                  </w:pPr>
                  <w:r>
                    <w:rPr>
                      <w:rFonts w:cstheme="minorHAnsi"/>
                      <w:lang w:val="en-US"/>
                    </w:rPr>
                    <w:t>Member of British Rowing</w:t>
                  </w:r>
                </w:p>
                <w:p w:rsidR="005C5978" w:rsidRPr="004F074C" w:rsidRDefault="005C5978" w:rsidP="00C51F64">
                  <w:pPr>
                    <w:pStyle w:val="ListParagraph"/>
                    <w:numPr>
                      <w:ilvl w:val="0"/>
                      <w:numId w:val="17"/>
                    </w:numPr>
                  </w:pPr>
                  <w:r w:rsidRPr="004F074C">
                    <w:t>Experience coaching juniors</w:t>
                  </w:r>
                </w:p>
                <w:p w:rsidR="005C5978" w:rsidRDefault="005C5978" w:rsidP="00017C35">
                  <w:pPr>
                    <w:pStyle w:val="ListParagraph"/>
                    <w:numPr>
                      <w:ilvl w:val="0"/>
                      <w:numId w:val="17"/>
                    </w:numPr>
                  </w:pPr>
                  <w:r w:rsidRPr="004F074C">
                    <w:t>Experience working in a team/member of a club</w:t>
                  </w:r>
                </w:p>
                <w:p w:rsidR="005C5978" w:rsidRPr="0028470D" w:rsidRDefault="005C5978" w:rsidP="00C51F64">
                  <w:pPr>
                    <w:jc w:val="both"/>
                  </w:pPr>
                </w:p>
                <w:p w:rsidR="005C5978" w:rsidRDefault="005C5978" w:rsidP="00C51F64">
                  <w:pPr>
                    <w:rPr>
                      <w:rFonts w:ascii="Calibri" w:hAnsi="Calibri"/>
                      <w:b/>
                    </w:rPr>
                  </w:pPr>
                  <w:r w:rsidRPr="00EF5315">
                    <w:rPr>
                      <w:rFonts w:ascii="Calibri" w:hAnsi="Calibri"/>
                      <w:b/>
                    </w:rPr>
                    <w:t>Working Pattern</w:t>
                  </w:r>
                </w:p>
                <w:p w:rsidR="00017C35" w:rsidRDefault="00017C35" w:rsidP="00C51F64">
                  <w:pPr>
                    <w:rPr>
                      <w:rFonts w:ascii="Calibri" w:hAnsi="Calibri"/>
                      <w:b/>
                    </w:rPr>
                  </w:pPr>
                </w:p>
                <w:p w:rsidR="00017C35" w:rsidRDefault="00017C35" w:rsidP="00017C35">
                  <w:pPr>
                    <w:rPr>
                      <w:rFonts w:ascii="Calibri" w:hAnsi="Calibri"/>
                    </w:rPr>
                  </w:pPr>
                  <w:r>
                    <w:rPr>
                      <w:rFonts w:ascii="Calibri" w:hAnsi="Calibri"/>
                    </w:rPr>
                    <w:t>This is a fixed-term, casual position due to start</w:t>
                  </w:r>
                  <w:r w:rsidR="002F1221">
                    <w:rPr>
                      <w:rFonts w:ascii="Calibri" w:hAnsi="Calibri"/>
                    </w:rPr>
                    <w:t xml:space="preserve"> o</w:t>
                  </w:r>
                  <w:r>
                    <w:rPr>
                      <w:rFonts w:ascii="Calibri" w:hAnsi="Calibri"/>
                    </w:rPr>
                    <w:t>n</w:t>
                  </w:r>
                  <w:r w:rsidR="002F1221">
                    <w:rPr>
                      <w:rFonts w:ascii="Calibri" w:hAnsi="Calibri"/>
                    </w:rPr>
                    <w:t xml:space="preserve"> 18</w:t>
                  </w:r>
                  <w:r>
                    <w:rPr>
                      <w:rFonts w:ascii="Calibri" w:hAnsi="Calibri"/>
                    </w:rPr>
                    <w:t xml:space="preserve"> April 2023 and will end on the </w:t>
                  </w:r>
                  <w:r w:rsidR="002F1221">
                    <w:rPr>
                      <w:rFonts w:ascii="Calibri" w:hAnsi="Calibri"/>
                    </w:rPr>
                    <w:t xml:space="preserve">1 July </w:t>
                  </w:r>
                  <w:r>
                    <w:rPr>
                      <w:rFonts w:ascii="Calibri" w:hAnsi="Calibri"/>
                    </w:rPr>
                    <w:t>2023.</w:t>
                  </w:r>
                  <w:r w:rsidR="007C181E">
                    <w:rPr>
                      <w:rFonts w:ascii="Calibri" w:hAnsi="Calibri"/>
                    </w:rPr>
                    <w:t xml:space="preserve"> </w:t>
                  </w:r>
                  <w:r>
                    <w:rPr>
                      <w:rFonts w:ascii="Calibri" w:hAnsi="Calibri"/>
                    </w:rPr>
                    <w:t>As</w:t>
                  </w:r>
                  <w:r w:rsidRPr="00995AF5">
                    <w:rPr>
                      <w:rFonts w:cstheme="minorHAnsi"/>
                    </w:rPr>
                    <w:t xml:space="preserve"> a member of casual staff, requirements for your services will depend on a varying level of demand. </w:t>
                  </w:r>
                  <w:r w:rsidR="007C181E">
                    <w:rPr>
                      <w:rFonts w:ascii="Calibri" w:hAnsi="Calibri"/>
                    </w:rPr>
                    <w:t>The hourly rate of pay will be £15.66</w:t>
                  </w:r>
                  <w:r w:rsidR="007C181E">
                    <w:rPr>
                      <w:rFonts w:ascii="Calibri" w:hAnsi="Calibri"/>
                    </w:rPr>
                    <w:t>, plus holiday and y</w:t>
                  </w:r>
                  <w:r w:rsidRPr="00995AF5">
                    <w:rPr>
                      <w:rFonts w:cstheme="minorHAnsi"/>
                    </w:rPr>
                    <w:t>ou will only be paid for the hours you have actually worked as a casual employee</w:t>
                  </w:r>
                  <w:r>
                    <w:rPr>
                      <w:rFonts w:cstheme="minorHAnsi"/>
                    </w:rPr>
                    <w:t xml:space="preserve">. </w:t>
                  </w:r>
                </w:p>
                <w:p w:rsidR="00017C35" w:rsidRDefault="00017C35" w:rsidP="00017C35">
                  <w:pPr>
                    <w:rPr>
                      <w:rFonts w:ascii="Calibri" w:hAnsi="Calibri"/>
                    </w:rPr>
                  </w:pPr>
                </w:p>
                <w:p w:rsidR="00017C35" w:rsidRPr="00EF5315" w:rsidRDefault="00017C35" w:rsidP="00017C35">
                  <w:pPr>
                    <w:rPr>
                      <w:rFonts w:ascii="Calibri" w:hAnsi="Calibri"/>
                      <w:b/>
                    </w:rPr>
                  </w:pPr>
                  <w:r>
                    <w:rPr>
                      <w:rFonts w:ascii="Calibri" w:hAnsi="Calibri"/>
                    </w:rPr>
                    <w:t xml:space="preserve">Whilst we are unable to guarantee your working hours, it </w:t>
                  </w:r>
                  <w:r w:rsidRPr="00435B0E">
                    <w:rPr>
                      <w:rFonts w:ascii="Calibri" w:hAnsi="Calibri"/>
                    </w:rPr>
                    <w:t>is envisaged that there will be around 1</w:t>
                  </w:r>
                  <w:r>
                    <w:rPr>
                      <w:rFonts w:ascii="Calibri" w:hAnsi="Calibri"/>
                    </w:rPr>
                    <w:t>7</w:t>
                  </w:r>
                  <w:r w:rsidRPr="00435B0E">
                    <w:rPr>
                      <w:rFonts w:ascii="Calibri" w:hAnsi="Calibri"/>
                    </w:rPr>
                    <w:t xml:space="preserve"> hours of work per week </w:t>
                  </w:r>
                  <w:r>
                    <w:rPr>
                      <w:rFonts w:ascii="Calibri" w:hAnsi="Calibri"/>
                    </w:rPr>
                    <w:t>during Eton College term time.</w:t>
                  </w:r>
                </w:p>
                <w:p w:rsidR="005C5978" w:rsidRPr="002F1221" w:rsidRDefault="005C5978" w:rsidP="002F1221">
                  <w:pPr>
                    <w:autoSpaceDE w:val="0"/>
                    <w:autoSpaceDN w:val="0"/>
                    <w:adjustRightInd w:val="0"/>
                    <w:rPr>
                      <w:rFonts w:ascii="Calibri" w:eastAsia="Times New Roman" w:hAnsi="Calibri" w:cs="Times New Roman"/>
                      <w:lang w:eastAsia="zh-CN"/>
                    </w:rPr>
                  </w:pPr>
                </w:p>
                <w:p w:rsidR="005C5978" w:rsidRPr="005D3A0F" w:rsidRDefault="005C5978" w:rsidP="00C51F64">
                  <w:pPr>
                    <w:rPr>
                      <w:b/>
                    </w:rPr>
                  </w:pPr>
                  <w:r w:rsidRPr="005D3A0F">
                    <w:rPr>
                      <w:b/>
                    </w:rPr>
                    <w:t>Disclosure</w:t>
                  </w:r>
                  <w:r>
                    <w:rPr>
                      <w:b/>
                    </w:rPr>
                    <w:t xml:space="preserve"> Checks</w:t>
                  </w:r>
                </w:p>
                <w:p w:rsidR="005C5978" w:rsidRPr="00D45131" w:rsidRDefault="005C5978" w:rsidP="00C51F64">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rsidR="005C5978" w:rsidRDefault="005C5978" w:rsidP="00C51F64">
                  <w:pPr>
                    <w:rPr>
                      <w:rFonts w:ascii="Calibri" w:hAnsi="Calibri"/>
                    </w:rPr>
                  </w:pPr>
                </w:p>
                <w:p w:rsidR="005C5978" w:rsidRPr="009C41F4" w:rsidRDefault="005C5978" w:rsidP="00C51F64">
                  <w:pPr>
                    <w:rPr>
                      <w:rFonts w:ascii="Calibri" w:hAnsi="Calibri"/>
                    </w:rPr>
                  </w:pPr>
                </w:p>
              </w:tc>
            </w:tr>
          </w:tbl>
          <w:p w:rsidR="007D6D39" w:rsidRPr="00382E18" w:rsidRDefault="007D6D39" w:rsidP="00C51F64">
            <w:pPr>
              <w:jc w:val="both"/>
            </w:pPr>
          </w:p>
        </w:tc>
      </w:tr>
    </w:tbl>
    <w:p w:rsidR="00322D25" w:rsidRPr="00E95815" w:rsidRDefault="00322D25" w:rsidP="00322D25">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718" w:rsidRDefault="00BD5718" w:rsidP="00301299">
      <w:pPr>
        <w:spacing w:after="0" w:line="240" w:lineRule="auto"/>
      </w:pPr>
      <w:r>
        <w:separator/>
      </w:r>
    </w:p>
  </w:endnote>
  <w:endnote w:type="continuationSeparator" w:id="0">
    <w:p w:rsidR="00BD5718" w:rsidRDefault="00BD5718"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017C35">
      <w:rPr>
        <w:sz w:val="20"/>
        <w:szCs w:val="20"/>
      </w:rPr>
      <w:t>7 November</w:t>
    </w:r>
    <w:r w:rsidR="001B0C28">
      <w:rPr>
        <w:sz w:val="20"/>
        <w:szCs w:val="20"/>
      </w:rPr>
      <w:t xml:space="preserve"> 2022</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718" w:rsidRDefault="00BD5718" w:rsidP="00301299">
      <w:pPr>
        <w:spacing w:after="0" w:line="240" w:lineRule="auto"/>
      </w:pPr>
      <w:r>
        <w:separator/>
      </w:r>
    </w:p>
  </w:footnote>
  <w:footnote w:type="continuationSeparator" w:id="0">
    <w:p w:rsidR="00BD5718" w:rsidRDefault="00BD5718"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4A7292C9" wp14:editId="2876107F">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65B52"/>
    <w:multiLevelType w:val="multilevel"/>
    <w:tmpl w:val="4BC6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26E96"/>
    <w:multiLevelType w:val="multilevel"/>
    <w:tmpl w:val="939A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5528A3"/>
    <w:multiLevelType w:val="hybridMultilevel"/>
    <w:tmpl w:val="3F84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5"/>
  </w:num>
  <w:num w:numId="3">
    <w:abstractNumId w:val="9"/>
  </w:num>
  <w:num w:numId="4">
    <w:abstractNumId w:val="10"/>
  </w:num>
  <w:num w:numId="5">
    <w:abstractNumId w:val="27"/>
  </w:num>
  <w:num w:numId="6">
    <w:abstractNumId w:val="3"/>
  </w:num>
  <w:num w:numId="7">
    <w:abstractNumId w:val="13"/>
  </w:num>
  <w:num w:numId="8">
    <w:abstractNumId w:val="16"/>
  </w:num>
  <w:num w:numId="9">
    <w:abstractNumId w:val="15"/>
  </w:num>
  <w:num w:numId="10">
    <w:abstractNumId w:val="26"/>
  </w:num>
  <w:num w:numId="11">
    <w:abstractNumId w:val="11"/>
  </w:num>
  <w:num w:numId="12">
    <w:abstractNumId w:val="1"/>
  </w:num>
  <w:num w:numId="13">
    <w:abstractNumId w:val="17"/>
  </w:num>
  <w:num w:numId="14">
    <w:abstractNumId w:val="6"/>
  </w:num>
  <w:num w:numId="15">
    <w:abstractNumId w:val="22"/>
  </w:num>
  <w:num w:numId="16">
    <w:abstractNumId w:val="8"/>
  </w:num>
  <w:num w:numId="17">
    <w:abstractNumId w:val="19"/>
  </w:num>
  <w:num w:numId="18">
    <w:abstractNumId w:val="2"/>
  </w:num>
  <w:num w:numId="19">
    <w:abstractNumId w:val="20"/>
  </w:num>
  <w:num w:numId="20">
    <w:abstractNumId w:val="12"/>
  </w:num>
  <w:num w:numId="21">
    <w:abstractNumId w:val="24"/>
  </w:num>
  <w:num w:numId="22">
    <w:abstractNumId w:val="0"/>
  </w:num>
  <w:num w:numId="23">
    <w:abstractNumId w:val="23"/>
  </w:num>
  <w:num w:numId="24">
    <w:abstractNumId w:val="14"/>
  </w:num>
  <w:num w:numId="25">
    <w:abstractNumId w:val="4"/>
  </w:num>
  <w:num w:numId="26">
    <w:abstractNumId w:val="7"/>
  </w:num>
  <w:num w:numId="27">
    <w:abstractNumId w:val="2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1719"/>
    <w:rsid w:val="000076A3"/>
    <w:rsid w:val="00015D28"/>
    <w:rsid w:val="00017C35"/>
    <w:rsid w:val="00025442"/>
    <w:rsid w:val="00071243"/>
    <w:rsid w:val="00090E50"/>
    <w:rsid w:val="000E0008"/>
    <w:rsid w:val="00127C72"/>
    <w:rsid w:val="001351FD"/>
    <w:rsid w:val="00135EA7"/>
    <w:rsid w:val="00162E29"/>
    <w:rsid w:val="0018606E"/>
    <w:rsid w:val="001B0C28"/>
    <w:rsid w:val="001B60B0"/>
    <w:rsid w:val="001E3D83"/>
    <w:rsid w:val="002127F7"/>
    <w:rsid w:val="002138F9"/>
    <w:rsid w:val="00215588"/>
    <w:rsid w:val="00233643"/>
    <w:rsid w:val="0028470D"/>
    <w:rsid w:val="002C17E6"/>
    <w:rsid w:val="002D3A1A"/>
    <w:rsid w:val="002E5760"/>
    <w:rsid w:val="002F1221"/>
    <w:rsid w:val="00301299"/>
    <w:rsid w:val="00322D25"/>
    <w:rsid w:val="0035387B"/>
    <w:rsid w:val="00395204"/>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C5978"/>
    <w:rsid w:val="005F6C3C"/>
    <w:rsid w:val="0060659A"/>
    <w:rsid w:val="006130C8"/>
    <w:rsid w:val="00642431"/>
    <w:rsid w:val="00644525"/>
    <w:rsid w:val="0065214D"/>
    <w:rsid w:val="00671E5B"/>
    <w:rsid w:val="00683F8D"/>
    <w:rsid w:val="006D1E8A"/>
    <w:rsid w:val="006F58BC"/>
    <w:rsid w:val="00710551"/>
    <w:rsid w:val="0072134B"/>
    <w:rsid w:val="00723FB2"/>
    <w:rsid w:val="00732AFA"/>
    <w:rsid w:val="00741324"/>
    <w:rsid w:val="0077177A"/>
    <w:rsid w:val="00784C04"/>
    <w:rsid w:val="007A094D"/>
    <w:rsid w:val="007B337B"/>
    <w:rsid w:val="007B66A9"/>
    <w:rsid w:val="007C181E"/>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C5B11"/>
    <w:rsid w:val="008E3121"/>
    <w:rsid w:val="00906590"/>
    <w:rsid w:val="009168AA"/>
    <w:rsid w:val="00922AB2"/>
    <w:rsid w:val="00923079"/>
    <w:rsid w:val="00925CF9"/>
    <w:rsid w:val="00986306"/>
    <w:rsid w:val="00993597"/>
    <w:rsid w:val="009C2DAC"/>
    <w:rsid w:val="009C41F4"/>
    <w:rsid w:val="009E7017"/>
    <w:rsid w:val="009E75E4"/>
    <w:rsid w:val="00A07F02"/>
    <w:rsid w:val="00A21D15"/>
    <w:rsid w:val="00A34701"/>
    <w:rsid w:val="00A37C0A"/>
    <w:rsid w:val="00A50D1A"/>
    <w:rsid w:val="00A662E2"/>
    <w:rsid w:val="00AC2CAF"/>
    <w:rsid w:val="00AD3321"/>
    <w:rsid w:val="00AF033B"/>
    <w:rsid w:val="00AF3194"/>
    <w:rsid w:val="00B106D9"/>
    <w:rsid w:val="00B451E2"/>
    <w:rsid w:val="00B60D2C"/>
    <w:rsid w:val="00B60F7A"/>
    <w:rsid w:val="00B613C0"/>
    <w:rsid w:val="00B8434C"/>
    <w:rsid w:val="00BD310D"/>
    <w:rsid w:val="00BD5718"/>
    <w:rsid w:val="00BD5FBB"/>
    <w:rsid w:val="00BE49A5"/>
    <w:rsid w:val="00BF143A"/>
    <w:rsid w:val="00C1206E"/>
    <w:rsid w:val="00C14A7B"/>
    <w:rsid w:val="00C16161"/>
    <w:rsid w:val="00C372F6"/>
    <w:rsid w:val="00C46F94"/>
    <w:rsid w:val="00C51F64"/>
    <w:rsid w:val="00C56A9A"/>
    <w:rsid w:val="00C62068"/>
    <w:rsid w:val="00C769F0"/>
    <w:rsid w:val="00C94CE2"/>
    <w:rsid w:val="00CB46E1"/>
    <w:rsid w:val="00CC7BD3"/>
    <w:rsid w:val="00CD5FF4"/>
    <w:rsid w:val="00D37872"/>
    <w:rsid w:val="00D53F70"/>
    <w:rsid w:val="00D93364"/>
    <w:rsid w:val="00DA4F5D"/>
    <w:rsid w:val="00DA6F09"/>
    <w:rsid w:val="00DC5791"/>
    <w:rsid w:val="00E01ED6"/>
    <w:rsid w:val="00E02569"/>
    <w:rsid w:val="00E4378D"/>
    <w:rsid w:val="00E70F8E"/>
    <w:rsid w:val="00E775CB"/>
    <w:rsid w:val="00E80E01"/>
    <w:rsid w:val="00E91EA0"/>
    <w:rsid w:val="00E95815"/>
    <w:rsid w:val="00EC03B0"/>
    <w:rsid w:val="00EC7B5B"/>
    <w:rsid w:val="00ED048C"/>
    <w:rsid w:val="00F2293C"/>
    <w:rsid w:val="00F3413B"/>
    <w:rsid w:val="00F6531E"/>
    <w:rsid w:val="00FE1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C7FB6"/>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NormalWeb">
    <w:name w:val="Normal (Web)"/>
    <w:basedOn w:val="Normal"/>
    <w:uiPriority w:val="99"/>
    <w:semiHidden/>
    <w:unhideWhenUsed/>
    <w:rsid w:val="00D9336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98778">
      <w:bodyDiv w:val="1"/>
      <w:marLeft w:val="0"/>
      <w:marRight w:val="0"/>
      <w:marTop w:val="0"/>
      <w:marBottom w:val="0"/>
      <w:divBdr>
        <w:top w:val="none" w:sz="0" w:space="0" w:color="auto"/>
        <w:left w:val="none" w:sz="0" w:space="0" w:color="auto"/>
        <w:bottom w:val="none" w:sz="0" w:space="0" w:color="auto"/>
        <w:right w:val="none" w:sz="0" w:space="0" w:color="auto"/>
      </w:divBdr>
    </w:div>
    <w:div w:id="65734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Bloomer, Keely</cp:lastModifiedBy>
  <cp:revision>3</cp:revision>
  <cp:lastPrinted>2019-05-31T08:10:00Z</cp:lastPrinted>
  <dcterms:created xsi:type="dcterms:W3CDTF">2022-11-07T09:57:00Z</dcterms:created>
  <dcterms:modified xsi:type="dcterms:W3CDTF">2022-11-08T11:07:00Z</dcterms:modified>
</cp:coreProperties>
</file>