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:rsidTr="00F17FC0">
        <w:trPr>
          <w:trHeight w:val="422"/>
        </w:trPr>
        <w:tc>
          <w:tcPr>
            <w:tcW w:w="1560" w:type="dxa"/>
            <w:vAlign w:val="center"/>
          </w:tcPr>
          <w:p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:rsidR="00322D25" w:rsidRPr="00E95815" w:rsidRDefault="008909D2" w:rsidP="00F17FC0">
            <w:pPr>
              <w:rPr>
                <w:i/>
              </w:rPr>
            </w:pPr>
            <w:r>
              <w:rPr>
                <w:rFonts w:cstheme="minorHAnsi"/>
                <w:lang w:val="en-US"/>
              </w:rPr>
              <w:t>Secretary/Receptionist</w:t>
            </w:r>
          </w:p>
        </w:tc>
      </w:tr>
      <w:tr w:rsidR="00322D25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:rsidR="00322D25" w:rsidRPr="00E95815" w:rsidRDefault="008909D2" w:rsidP="00F17FC0">
            <w:pPr>
              <w:rPr>
                <w:i/>
              </w:rPr>
            </w:pPr>
            <w:r>
              <w:rPr>
                <w:rFonts w:cstheme="minorHAnsi"/>
                <w:lang w:val="en-US"/>
              </w:rPr>
              <w:t>The Senior Psychiatrist</w:t>
            </w:r>
          </w:p>
        </w:tc>
      </w:tr>
    </w:tbl>
    <w:p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:rsidTr="00E95815">
        <w:trPr>
          <w:trHeight w:val="231"/>
        </w:trPr>
        <w:tc>
          <w:tcPr>
            <w:tcW w:w="10051" w:type="dxa"/>
            <w:vAlign w:val="center"/>
          </w:tcPr>
          <w:p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Purpose</w:t>
            </w:r>
          </w:p>
          <w:p w:rsidR="008909D2" w:rsidRDefault="008909D2" w:rsidP="00F17FC0">
            <w:pPr>
              <w:rPr>
                <w:b/>
              </w:rPr>
            </w:pPr>
          </w:p>
        </w:tc>
      </w:tr>
      <w:tr w:rsidR="00322D25" w:rsidTr="00E95815">
        <w:trPr>
          <w:trHeight w:val="587"/>
        </w:trPr>
        <w:tc>
          <w:tcPr>
            <w:tcW w:w="10051" w:type="dxa"/>
          </w:tcPr>
          <w:p w:rsidR="007D6D39" w:rsidRDefault="008909D2" w:rsidP="00E95815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 coordinate all of the operations in Psychological Services and undertake all secretarial duties associated with the unit under the direction of the Senior Psychiatrist.</w:t>
            </w:r>
          </w:p>
          <w:p w:rsidR="008909D2" w:rsidRPr="00382E18" w:rsidRDefault="008909D2" w:rsidP="00E95815">
            <w:pPr>
              <w:jc w:val="both"/>
            </w:pPr>
          </w:p>
        </w:tc>
      </w:tr>
    </w:tbl>
    <w:p w:rsidR="00322D25" w:rsidRDefault="00322D25" w:rsidP="00322D25">
      <w:pPr>
        <w:rPr>
          <w:b/>
        </w:rPr>
      </w:pPr>
      <w:r>
        <w:rPr>
          <w:b/>
        </w:rPr>
        <w:t xml:space="preserve">  Key Tasks and Responsibilities</w:t>
      </w:r>
    </w:p>
    <w:p w:rsidR="008909D2" w:rsidRPr="008D35BC" w:rsidRDefault="008909D2" w:rsidP="008909D2">
      <w:pPr>
        <w:pStyle w:val="NoSpacing"/>
        <w:numPr>
          <w:ilvl w:val="0"/>
          <w:numId w:val="25"/>
        </w:numPr>
        <w:jc w:val="both"/>
        <w:rPr>
          <w:rFonts w:cstheme="minorHAnsi"/>
        </w:rPr>
      </w:pPr>
      <w:r w:rsidRPr="008D35BC">
        <w:rPr>
          <w:rFonts w:cstheme="minorHAnsi"/>
        </w:rPr>
        <w:t>Ensure the smooth operation of the appointments system. This will involve making the initial appointments and ensuring appropriate follow up.</w:t>
      </w:r>
    </w:p>
    <w:p w:rsidR="008909D2" w:rsidRPr="008D35BC" w:rsidRDefault="008909D2" w:rsidP="008909D2">
      <w:pPr>
        <w:pStyle w:val="NoSpacing"/>
        <w:numPr>
          <w:ilvl w:val="0"/>
          <w:numId w:val="25"/>
        </w:numPr>
        <w:jc w:val="both"/>
        <w:rPr>
          <w:rFonts w:cstheme="minorHAnsi"/>
        </w:rPr>
      </w:pPr>
      <w:r w:rsidRPr="008D35BC">
        <w:rPr>
          <w:rFonts w:cstheme="minorHAnsi"/>
        </w:rPr>
        <w:t>Act as the receptionist in the unit and be the initial point for telephone and e-mail enquiries.</w:t>
      </w:r>
    </w:p>
    <w:p w:rsidR="008909D2" w:rsidRPr="008D35BC" w:rsidRDefault="008909D2" w:rsidP="008909D2">
      <w:pPr>
        <w:pStyle w:val="NoSpacing"/>
        <w:numPr>
          <w:ilvl w:val="0"/>
          <w:numId w:val="25"/>
        </w:numPr>
        <w:jc w:val="both"/>
        <w:rPr>
          <w:rFonts w:cstheme="minorHAnsi"/>
        </w:rPr>
      </w:pPr>
      <w:r w:rsidRPr="008D35BC">
        <w:rPr>
          <w:rFonts w:cstheme="minorHAnsi"/>
        </w:rPr>
        <w:t>Provide a full secretarial service for the psychiatrist and psychologists. This will involve handling sensitive and confidential information; the post holder will be restricted by the rules of medical confidentiality.</w:t>
      </w:r>
    </w:p>
    <w:p w:rsidR="008909D2" w:rsidRPr="008D35BC" w:rsidRDefault="008909D2" w:rsidP="008909D2">
      <w:pPr>
        <w:pStyle w:val="NoSpacing"/>
        <w:numPr>
          <w:ilvl w:val="0"/>
          <w:numId w:val="25"/>
        </w:numPr>
        <w:jc w:val="both"/>
        <w:rPr>
          <w:rFonts w:cstheme="minorHAnsi"/>
        </w:rPr>
      </w:pPr>
      <w:r w:rsidRPr="008D35BC">
        <w:rPr>
          <w:rFonts w:cstheme="minorHAnsi"/>
        </w:rPr>
        <w:t>Initiate and record the results of boy and staff surveys using on-line mechanisms.</w:t>
      </w:r>
    </w:p>
    <w:p w:rsidR="008909D2" w:rsidRDefault="008909D2" w:rsidP="008909D2">
      <w:pPr>
        <w:pStyle w:val="NoSpacing"/>
        <w:numPr>
          <w:ilvl w:val="0"/>
          <w:numId w:val="25"/>
        </w:numPr>
        <w:jc w:val="both"/>
        <w:rPr>
          <w:rFonts w:cstheme="minorHAnsi"/>
        </w:rPr>
      </w:pPr>
      <w:r w:rsidRPr="008D35BC">
        <w:rPr>
          <w:rFonts w:cstheme="minorHAnsi"/>
        </w:rPr>
        <w:t>Ensure that the unit’s electronic and paper records are kept securely and efficiently.</w:t>
      </w:r>
    </w:p>
    <w:p w:rsidR="008909D2" w:rsidRPr="008909D2" w:rsidRDefault="008909D2" w:rsidP="002541C0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Calibri" w:hAnsi="Calibri"/>
        </w:rPr>
      </w:pPr>
      <w:r w:rsidRPr="008909D2">
        <w:rPr>
          <w:rFonts w:cstheme="minorHAnsi"/>
        </w:rPr>
        <w:t>Other duties as may be reasonably requested by the Senior Psychiatrist.</w:t>
      </w:r>
    </w:p>
    <w:p w:rsidR="008909D2" w:rsidRDefault="00E95815" w:rsidP="008909D2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Calibri" w:hAnsi="Calibri"/>
        </w:rPr>
      </w:pPr>
      <w:r w:rsidRPr="008909D2">
        <w:rPr>
          <w:rFonts w:ascii="Calibri" w:hAnsi="Calibri"/>
        </w:rPr>
        <w:t>Commitment to equality, diversity &amp; inclusion</w:t>
      </w:r>
    </w:p>
    <w:p w:rsidR="00E95815" w:rsidRPr="008909D2" w:rsidRDefault="00E95815" w:rsidP="008909D2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Calibri" w:hAnsi="Calibri"/>
        </w:rPr>
      </w:pPr>
      <w:r w:rsidRPr="008909D2">
        <w:rPr>
          <w:rFonts w:ascii="Calibri" w:hAnsi="Calibri"/>
        </w:rPr>
        <w:t xml:space="preserve">Commitment to safeguarding and promoting the welfare of children </w:t>
      </w:r>
    </w:p>
    <w:p w:rsidR="00E95815" w:rsidRDefault="00E95815" w:rsidP="00E95815">
      <w:pPr>
        <w:pStyle w:val="NoSpacing"/>
        <w:ind w:left="720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:rsidTr="00F17FC0">
        <w:trPr>
          <w:trHeight w:val="420"/>
        </w:trPr>
        <w:tc>
          <w:tcPr>
            <w:tcW w:w="9736" w:type="dxa"/>
            <w:vAlign w:val="center"/>
          </w:tcPr>
          <w:p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322D25" w:rsidRPr="009C41F4" w:rsidTr="00F17FC0">
        <w:trPr>
          <w:trHeight w:val="1652"/>
        </w:trPr>
        <w:tc>
          <w:tcPr>
            <w:tcW w:w="9736" w:type="dxa"/>
            <w:vAlign w:val="center"/>
          </w:tcPr>
          <w:p w:rsidR="00322D25" w:rsidRPr="00135EA7" w:rsidRDefault="00322D25" w:rsidP="00F17FC0">
            <w:pPr>
              <w:rPr>
                <w:b/>
                <w:sz w:val="6"/>
                <w:szCs w:val="6"/>
              </w:rPr>
            </w:pPr>
          </w:p>
          <w:p w:rsidR="00322D25" w:rsidRDefault="00322D25" w:rsidP="00F17FC0">
            <w:pPr>
              <w:jc w:val="both"/>
            </w:pPr>
            <w:r>
              <w:t>To be successful in this role, the incumbent should have:</w:t>
            </w:r>
          </w:p>
          <w:p w:rsidR="00322D25" w:rsidRDefault="00322D25" w:rsidP="00F17FC0">
            <w:pPr>
              <w:jc w:val="both"/>
            </w:pPr>
          </w:p>
          <w:p w:rsidR="008909D2" w:rsidRPr="008D35BC" w:rsidRDefault="008909D2" w:rsidP="008909D2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8D35BC">
              <w:rPr>
                <w:rFonts w:cstheme="minorHAnsi"/>
              </w:rPr>
              <w:t xml:space="preserve">Excellent IT skills </w:t>
            </w:r>
          </w:p>
          <w:p w:rsidR="008909D2" w:rsidRPr="008D35BC" w:rsidRDefault="008909D2" w:rsidP="008909D2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8D35BC">
              <w:rPr>
                <w:rFonts w:cstheme="minorHAnsi"/>
              </w:rPr>
              <w:t>Ability to transcribe accurately</w:t>
            </w:r>
          </w:p>
          <w:p w:rsidR="008909D2" w:rsidRPr="008D35BC" w:rsidRDefault="008909D2" w:rsidP="008909D2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8D35BC">
              <w:rPr>
                <w:rFonts w:cstheme="minorHAnsi"/>
              </w:rPr>
              <w:t>Attention to detail</w:t>
            </w:r>
          </w:p>
          <w:p w:rsidR="008909D2" w:rsidRPr="008D35BC" w:rsidRDefault="008909D2" w:rsidP="008909D2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8D35BC">
              <w:rPr>
                <w:rFonts w:cstheme="minorHAnsi"/>
              </w:rPr>
              <w:t>Excellent communication skills particularly with vulnerable adolescents</w:t>
            </w:r>
          </w:p>
          <w:p w:rsidR="008909D2" w:rsidRPr="008D35BC" w:rsidRDefault="008909D2" w:rsidP="008909D2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8D35BC">
              <w:rPr>
                <w:rFonts w:cstheme="minorHAnsi"/>
              </w:rPr>
              <w:t xml:space="preserve">Flexible proactive approach </w:t>
            </w:r>
          </w:p>
          <w:p w:rsidR="008909D2" w:rsidRPr="00544EA2" w:rsidRDefault="008909D2" w:rsidP="008909D2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8D35BC">
              <w:rPr>
                <w:rFonts w:cstheme="minorHAnsi"/>
              </w:rPr>
              <w:t>Ability to prio</w:t>
            </w:r>
            <w:r>
              <w:rPr>
                <w:rFonts w:cstheme="minorHAnsi"/>
              </w:rPr>
              <w:t>ritise and manage high workload</w:t>
            </w:r>
          </w:p>
          <w:p w:rsidR="008909D2" w:rsidRPr="008D35BC" w:rsidRDefault="008909D2" w:rsidP="008909D2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</w:rPr>
            </w:pPr>
            <w:r w:rsidRPr="008D35BC">
              <w:rPr>
                <w:rFonts w:cstheme="minorHAnsi"/>
              </w:rPr>
              <w:t>High degree of confidentiality</w:t>
            </w:r>
          </w:p>
          <w:p w:rsidR="008909D2" w:rsidRPr="008D35BC" w:rsidRDefault="008909D2" w:rsidP="008909D2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</w:rPr>
            </w:pPr>
            <w:r w:rsidRPr="008D35BC">
              <w:rPr>
                <w:rFonts w:cstheme="minorHAnsi"/>
              </w:rPr>
              <w:t>Tactful and discreet</w:t>
            </w:r>
          </w:p>
          <w:p w:rsidR="008909D2" w:rsidRPr="008D35BC" w:rsidRDefault="008909D2" w:rsidP="008909D2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</w:rPr>
            </w:pPr>
            <w:r w:rsidRPr="008D35BC">
              <w:rPr>
                <w:rFonts w:cstheme="minorHAnsi"/>
              </w:rPr>
              <w:t>Reliable</w:t>
            </w:r>
            <w:bookmarkStart w:id="0" w:name="_GoBack"/>
            <w:bookmarkEnd w:id="0"/>
          </w:p>
          <w:p w:rsidR="008909D2" w:rsidRPr="008D35BC" w:rsidRDefault="008909D2" w:rsidP="008909D2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</w:rPr>
            </w:pPr>
            <w:r w:rsidRPr="008D35BC">
              <w:rPr>
                <w:rFonts w:cstheme="minorHAnsi"/>
              </w:rPr>
              <w:t>Adaptable</w:t>
            </w:r>
          </w:p>
          <w:p w:rsidR="008909D2" w:rsidRPr="008D35BC" w:rsidRDefault="008909D2" w:rsidP="008909D2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</w:rPr>
            </w:pPr>
            <w:r w:rsidRPr="008D35BC">
              <w:rPr>
                <w:rFonts w:cstheme="minorHAnsi"/>
              </w:rPr>
              <w:t>Highly motivated</w:t>
            </w:r>
          </w:p>
          <w:p w:rsidR="008909D2" w:rsidRPr="008D35BC" w:rsidRDefault="008909D2" w:rsidP="008909D2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</w:rPr>
            </w:pPr>
            <w:r w:rsidRPr="008D35BC">
              <w:rPr>
                <w:rFonts w:cstheme="minorHAnsi"/>
              </w:rPr>
              <w:t>Strong team player</w:t>
            </w:r>
          </w:p>
          <w:p w:rsidR="00322D25" w:rsidRDefault="00322D25" w:rsidP="00322D25">
            <w:pPr>
              <w:rPr>
                <w:rFonts w:ascii="Calibri" w:hAnsi="Calibri"/>
              </w:rPr>
            </w:pPr>
          </w:p>
          <w:p w:rsidR="00AF3194" w:rsidRPr="009C41F4" w:rsidRDefault="00AF3194" w:rsidP="00E95815">
            <w:pPr>
              <w:rPr>
                <w:rFonts w:ascii="Calibri" w:hAnsi="Calibri"/>
              </w:rPr>
            </w:pPr>
          </w:p>
        </w:tc>
      </w:tr>
    </w:tbl>
    <w:p w:rsidR="00322D25" w:rsidRPr="00E95815" w:rsidRDefault="00322D25" w:rsidP="00322D25">
      <w:pPr>
        <w:pStyle w:val="NoSpacing"/>
        <w:rPr>
          <w:rFonts w:ascii="Calibri" w:hAnsi="Calibri"/>
          <w:b/>
          <w:i/>
          <w:sz w:val="32"/>
        </w:rPr>
      </w:pPr>
    </w:p>
    <w:sectPr w:rsidR="00322D25" w:rsidRPr="00E95815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525" w:rsidRDefault="00644525" w:rsidP="00301299">
      <w:pPr>
        <w:spacing w:after="0" w:line="240" w:lineRule="auto"/>
      </w:pPr>
      <w:r>
        <w:separator/>
      </w:r>
    </w:p>
  </w:endnote>
  <w:endnote w:type="continuationSeparator" w:id="0">
    <w:p w:rsidR="00644525" w:rsidRDefault="00644525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8909D2">
      <w:rPr>
        <w:sz w:val="20"/>
        <w:szCs w:val="20"/>
      </w:rPr>
      <w:t>10</w:t>
    </w:r>
    <w:r w:rsidR="00493DCD" w:rsidRPr="00493DCD">
      <w:rPr>
        <w:sz w:val="20"/>
        <w:szCs w:val="20"/>
        <w:vertAlign w:val="superscript"/>
      </w:rPr>
      <w:t>th</w:t>
    </w:r>
    <w:r w:rsidR="00493DCD">
      <w:rPr>
        <w:sz w:val="20"/>
        <w:szCs w:val="20"/>
      </w:rPr>
      <w:t xml:space="preserve"> </w:t>
    </w:r>
    <w:r w:rsidR="008909D2">
      <w:rPr>
        <w:sz w:val="20"/>
        <w:szCs w:val="20"/>
      </w:rPr>
      <w:t>September</w:t>
    </w:r>
    <w:r w:rsidR="004342C1">
      <w:rPr>
        <w:sz w:val="20"/>
        <w:szCs w:val="20"/>
      </w:rPr>
      <w:t xml:space="preserve"> 2019</w:t>
    </w:r>
  </w:p>
  <w:p w:rsidR="00B451E2" w:rsidRPr="00B451E2" w:rsidRDefault="00B451E2" w:rsidP="00B451E2">
    <w:pPr>
      <w:pStyle w:val="Footer"/>
      <w:jc w:val="center"/>
      <w:rPr>
        <w:sz w:val="12"/>
        <w:szCs w:val="12"/>
      </w:rPr>
    </w:pPr>
  </w:p>
  <w:p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525" w:rsidRDefault="00644525" w:rsidP="00301299">
      <w:pPr>
        <w:spacing w:after="0" w:line="240" w:lineRule="auto"/>
      </w:pPr>
      <w:r>
        <w:separator/>
      </w:r>
    </w:p>
  </w:footnote>
  <w:footnote w:type="continuationSeparator" w:id="0">
    <w:p w:rsidR="00644525" w:rsidRDefault="00644525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27E344A" wp14:editId="1EA8F697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C4F46"/>
    <w:multiLevelType w:val="hybridMultilevel"/>
    <w:tmpl w:val="F2FC5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762683"/>
    <w:multiLevelType w:val="hybridMultilevel"/>
    <w:tmpl w:val="4F56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9"/>
  </w:num>
  <w:num w:numId="4">
    <w:abstractNumId w:val="10"/>
  </w:num>
  <w:num w:numId="5">
    <w:abstractNumId w:val="26"/>
  </w:num>
  <w:num w:numId="6">
    <w:abstractNumId w:val="4"/>
  </w:num>
  <w:num w:numId="7">
    <w:abstractNumId w:val="13"/>
  </w:num>
  <w:num w:numId="8">
    <w:abstractNumId w:val="16"/>
  </w:num>
  <w:num w:numId="9">
    <w:abstractNumId w:val="15"/>
  </w:num>
  <w:num w:numId="10">
    <w:abstractNumId w:val="25"/>
  </w:num>
  <w:num w:numId="11">
    <w:abstractNumId w:val="11"/>
  </w:num>
  <w:num w:numId="12">
    <w:abstractNumId w:val="1"/>
  </w:num>
  <w:num w:numId="13">
    <w:abstractNumId w:val="17"/>
  </w:num>
  <w:num w:numId="14">
    <w:abstractNumId w:val="7"/>
  </w:num>
  <w:num w:numId="15">
    <w:abstractNumId w:val="21"/>
  </w:num>
  <w:num w:numId="16">
    <w:abstractNumId w:val="8"/>
  </w:num>
  <w:num w:numId="17">
    <w:abstractNumId w:val="19"/>
  </w:num>
  <w:num w:numId="18">
    <w:abstractNumId w:val="3"/>
  </w:num>
  <w:num w:numId="19">
    <w:abstractNumId w:val="20"/>
  </w:num>
  <w:num w:numId="20">
    <w:abstractNumId w:val="12"/>
  </w:num>
  <w:num w:numId="21">
    <w:abstractNumId w:val="23"/>
  </w:num>
  <w:num w:numId="22">
    <w:abstractNumId w:val="0"/>
  </w:num>
  <w:num w:numId="23">
    <w:abstractNumId w:val="22"/>
  </w:num>
  <w:num w:numId="24">
    <w:abstractNumId w:val="14"/>
  </w:num>
  <w:num w:numId="25">
    <w:abstractNumId w:val="6"/>
  </w:num>
  <w:num w:numId="26">
    <w:abstractNumId w:val="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76A3"/>
    <w:rsid w:val="00071243"/>
    <w:rsid w:val="00090E50"/>
    <w:rsid w:val="000E0008"/>
    <w:rsid w:val="00135EA7"/>
    <w:rsid w:val="00162E29"/>
    <w:rsid w:val="0018606E"/>
    <w:rsid w:val="001B60B0"/>
    <w:rsid w:val="002127F7"/>
    <w:rsid w:val="002138F9"/>
    <w:rsid w:val="00215588"/>
    <w:rsid w:val="00233643"/>
    <w:rsid w:val="002C17E6"/>
    <w:rsid w:val="002D3A1A"/>
    <w:rsid w:val="002E5760"/>
    <w:rsid w:val="00301299"/>
    <w:rsid w:val="00322D25"/>
    <w:rsid w:val="003D181D"/>
    <w:rsid w:val="004108F2"/>
    <w:rsid w:val="004207CD"/>
    <w:rsid w:val="004240E8"/>
    <w:rsid w:val="004342C1"/>
    <w:rsid w:val="00493DCD"/>
    <w:rsid w:val="004A6AEC"/>
    <w:rsid w:val="004C1BFE"/>
    <w:rsid w:val="004C2C68"/>
    <w:rsid w:val="004F205A"/>
    <w:rsid w:val="00524CE5"/>
    <w:rsid w:val="00525D9E"/>
    <w:rsid w:val="00536E32"/>
    <w:rsid w:val="005603F7"/>
    <w:rsid w:val="00577C0C"/>
    <w:rsid w:val="005B782B"/>
    <w:rsid w:val="005F6C3C"/>
    <w:rsid w:val="0060659A"/>
    <w:rsid w:val="006130C8"/>
    <w:rsid w:val="00642431"/>
    <w:rsid w:val="00644525"/>
    <w:rsid w:val="00671E5B"/>
    <w:rsid w:val="006D1E8A"/>
    <w:rsid w:val="00710551"/>
    <w:rsid w:val="0072134B"/>
    <w:rsid w:val="00723FB2"/>
    <w:rsid w:val="00732AFA"/>
    <w:rsid w:val="00741324"/>
    <w:rsid w:val="0077177A"/>
    <w:rsid w:val="00784C04"/>
    <w:rsid w:val="007B337B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09D2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4701"/>
    <w:rsid w:val="00A37C0A"/>
    <w:rsid w:val="00A50D1A"/>
    <w:rsid w:val="00AC2CAF"/>
    <w:rsid w:val="00AD3321"/>
    <w:rsid w:val="00AF033B"/>
    <w:rsid w:val="00AF3194"/>
    <w:rsid w:val="00B106D9"/>
    <w:rsid w:val="00B451E2"/>
    <w:rsid w:val="00B60D2C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B46E1"/>
    <w:rsid w:val="00CC7BD3"/>
    <w:rsid w:val="00CD5FF4"/>
    <w:rsid w:val="00D37872"/>
    <w:rsid w:val="00D53F70"/>
    <w:rsid w:val="00DA4F5D"/>
    <w:rsid w:val="00DC5791"/>
    <w:rsid w:val="00E01ED6"/>
    <w:rsid w:val="00E02569"/>
    <w:rsid w:val="00E70F8E"/>
    <w:rsid w:val="00E775CB"/>
    <w:rsid w:val="00E80E01"/>
    <w:rsid w:val="00E95815"/>
    <w:rsid w:val="00EC03B0"/>
    <w:rsid w:val="00EC7B5B"/>
    <w:rsid w:val="00ED048C"/>
    <w:rsid w:val="00F2293C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7CA0527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Nixon, Tom</cp:lastModifiedBy>
  <cp:revision>2</cp:revision>
  <cp:lastPrinted>2019-05-31T08:10:00Z</cp:lastPrinted>
  <dcterms:created xsi:type="dcterms:W3CDTF">2019-09-17T09:22:00Z</dcterms:created>
  <dcterms:modified xsi:type="dcterms:W3CDTF">2019-09-17T09:22:00Z</dcterms:modified>
</cp:coreProperties>
</file>