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11BBD3AE" w14:textId="77777777" w:rsidTr="00E60660">
        <w:trPr>
          <w:trHeight w:val="422"/>
        </w:trPr>
        <w:tc>
          <w:tcPr>
            <w:tcW w:w="1560" w:type="dxa"/>
            <w:vAlign w:val="center"/>
          </w:tcPr>
          <w:p w14:paraId="2B9FA60C" w14:textId="77777777" w:rsidR="00EC53C6" w:rsidRDefault="00EC53C6" w:rsidP="00E60660">
            <w:pPr>
              <w:rPr>
                <w:b/>
              </w:rPr>
            </w:pPr>
            <w:r>
              <w:rPr>
                <w:b/>
              </w:rPr>
              <w:t>Job Title</w:t>
            </w:r>
          </w:p>
        </w:tc>
        <w:tc>
          <w:tcPr>
            <w:tcW w:w="8176" w:type="dxa"/>
            <w:vAlign w:val="center"/>
          </w:tcPr>
          <w:p w14:paraId="26B1E570" w14:textId="373739D5" w:rsidR="00EC53C6" w:rsidRPr="00F14D14" w:rsidRDefault="00A929CE" w:rsidP="00E60660">
            <w:r>
              <w:t>IT Project Manager (Systems)</w:t>
            </w:r>
          </w:p>
        </w:tc>
      </w:tr>
      <w:tr w:rsidR="00EC53C6" w14:paraId="1EF775B8" w14:textId="77777777" w:rsidTr="00E60660">
        <w:trPr>
          <w:trHeight w:val="400"/>
        </w:trPr>
        <w:tc>
          <w:tcPr>
            <w:tcW w:w="1560" w:type="dxa"/>
            <w:shd w:val="clear" w:color="auto" w:fill="auto"/>
            <w:vAlign w:val="center"/>
          </w:tcPr>
          <w:p w14:paraId="6DB47374" w14:textId="77777777" w:rsidR="00EC53C6" w:rsidRPr="00A21D15" w:rsidRDefault="00EC53C6" w:rsidP="00E60660">
            <w:pPr>
              <w:rPr>
                <w:b/>
              </w:rPr>
            </w:pPr>
            <w:r w:rsidRPr="00A21D15">
              <w:rPr>
                <w:b/>
              </w:rPr>
              <w:t>Reports to</w:t>
            </w:r>
          </w:p>
        </w:tc>
        <w:tc>
          <w:tcPr>
            <w:tcW w:w="8176" w:type="dxa"/>
            <w:shd w:val="clear" w:color="auto" w:fill="auto"/>
            <w:vAlign w:val="center"/>
          </w:tcPr>
          <w:p w14:paraId="3EBE20A7" w14:textId="4328DD9A" w:rsidR="00EC53C6" w:rsidRPr="00F14D14" w:rsidRDefault="00A929CE" w:rsidP="00E60660">
            <w:pPr>
              <w:spacing w:line="360" w:lineRule="auto"/>
              <w:rPr>
                <w:rFonts w:cstheme="minorHAnsi"/>
              </w:rPr>
            </w:pPr>
            <w:r w:rsidRPr="00F14D14">
              <w:t>IT Project and Systems Manager</w:t>
            </w:r>
          </w:p>
        </w:tc>
      </w:tr>
    </w:tbl>
    <w:p w14:paraId="166BDF86" w14:textId="77777777" w:rsidR="00EC53C6" w:rsidRDefault="00EC53C6" w:rsidP="00EC53C6">
      <w:pPr>
        <w:spacing w:after="0" w:line="240" w:lineRule="auto"/>
        <w:rPr>
          <w:b/>
          <w:sz w:val="16"/>
          <w:szCs w:val="16"/>
        </w:rPr>
      </w:pPr>
    </w:p>
    <w:p w14:paraId="436ADCB0" w14:textId="77777777" w:rsidR="00322D25" w:rsidRDefault="00322D25" w:rsidP="00322D25">
      <w:pPr>
        <w:spacing w:after="0" w:line="240" w:lineRule="auto"/>
        <w:rPr>
          <w:b/>
          <w:sz w:val="16"/>
          <w:szCs w:val="16"/>
        </w:rPr>
      </w:pPr>
    </w:p>
    <w:p w14:paraId="75A130F0" w14:textId="77777777" w:rsidR="00CC0722" w:rsidRDefault="00CC0722" w:rsidP="00F17FC0">
      <w:pPr>
        <w:rPr>
          <w:b/>
        </w:rPr>
      </w:pPr>
      <w:r>
        <w:rPr>
          <w:b/>
        </w:rPr>
        <w:t>Job Purpose</w:t>
      </w:r>
    </w:p>
    <w:p w14:paraId="43DF61B2" w14:textId="33911C6B" w:rsidR="005E5BB6" w:rsidRPr="00D527FF" w:rsidRDefault="004C20F6" w:rsidP="005E5BB6">
      <w:pPr>
        <w:spacing w:after="0" w:line="240" w:lineRule="auto"/>
        <w:jc w:val="both"/>
        <w:rPr>
          <w:rFonts w:eastAsia="Calibri" w:cstheme="minorHAnsi"/>
          <w:color w:val="000000"/>
        </w:rPr>
      </w:pPr>
      <w:r w:rsidRPr="00F14D14">
        <w:rPr>
          <w:rFonts w:cstheme="minorHAnsi"/>
          <w:color w:val="333333"/>
          <w:shd w:val="clear" w:color="auto" w:fill="FFFFFF"/>
        </w:rPr>
        <w:t xml:space="preserve">The IT Department provides all </w:t>
      </w:r>
      <w:r w:rsidR="005629F1">
        <w:rPr>
          <w:rFonts w:cstheme="minorHAnsi"/>
          <w:color w:val="333333"/>
          <w:shd w:val="clear" w:color="auto" w:fill="FFFFFF"/>
        </w:rPr>
        <w:t xml:space="preserve">of </w:t>
      </w:r>
      <w:r w:rsidRPr="00F14D14">
        <w:rPr>
          <w:rFonts w:cstheme="minorHAnsi"/>
          <w:color w:val="333333"/>
          <w:shd w:val="clear" w:color="auto" w:fill="FFFFFF"/>
        </w:rPr>
        <w:t xml:space="preserve">Eton College’s information and communications technology services for over 2,000 users, both inside and outside of the classroom. </w:t>
      </w:r>
      <w:r>
        <w:rPr>
          <w:rFonts w:cstheme="minorHAnsi"/>
          <w:color w:val="333333"/>
          <w:shd w:val="clear" w:color="auto" w:fill="FFFFFF"/>
        </w:rPr>
        <w:t>Reporting to</w:t>
      </w:r>
      <w:r w:rsidR="00471A8A">
        <w:rPr>
          <w:rFonts w:cstheme="minorHAnsi"/>
          <w:color w:val="333333"/>
          <w:shd w:val="clear" w:color="auto" w:fill="FFFFFF"/>
        </w:rPr>
        <w:t xml:space="preserve"> </w:t>
      </w:r>
      <w:r w:rsidR="005E5BB6">
        <w:rPr>
          <w:rFonts w:eastAsia="Calibri" w:cstheme="minorHAnsi"/>
          <w:color w:val="000000"/>
        </w:rPr>
        <w:t>t</w:t>
      </w:r>
      <w:r w:rsidR="005E5BB6" w:rsidRPr="00D527FF">
        <w:rPr>
          <w:rFonts w:eastAsia="Calibri" w:cstheme="minorHAnsi"/>
          <w:color w:val="000000"/>
        </w:rPr>
        <w:t>he IT Project and Systems Manager</w:t>
      </w:r>
      <w:r w:rsidR="00471A8A">
        <w:rPr>
          <w:rFonts w:eastAsia="Calibri" w:cstheme="minorHAnsi"/>
          <w:color w:val="000000"/>
        </w:rPr>
        <w:t xml:space="preserve">, the IT Manager (Systems) </w:t>
      </w:r>
      <w:r w:rsidR="005E5BB6" w:rsidRPr="00D527FF">
        <w:rPr>
          <w:rFonts w:eastAsia="Calibri" w:cstheme="minorHAnsi"/>
          <w:color w:val="000000"/>
        </w:rPr>
        <w:t>duties include:</w:t>
      </w:r>
    </w:p>
    <w:p w14:paraId="6BB3C2E7" w14:textId="7A400ADA"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Providing ongoing support and maintenance of the IT User Centric Systems installed at Eton College</w:t>
      </w:r>
      <w:r w:rsidR="004C20F6">
        <w:rPr>
          <w:rFonts w:eastAsia="Calibri" w:cstheme="minorHAnsi"/>
          <w:color w:val="000000"/>
        </w:rPr>
        <w:t>;</w:t>
      </w:r>
    </w:p>
    <w:p w14:paraId="6A48FE91" w14:textId="05ED3F77"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 xml:space="preserve">Supporting </w:t>
      </w:r>
      <w:r w:rsidR="004C20F6">
        <w:rPr>
          <w:rFonts w:eastAsia="Calibri" w:cstheme="minorHAnsi"/>
          <w:color w:val="000000"/>
        </w:rPr>
        <w:t xml:space="preserve">the IT </w:t>
      </w:r>
      <w:r w:rsidRPr="005E5BB6">
        <w:rPr>
          <w:rFonts w:eastAsia="Calibri" w:cstheme="minorHAnsi"/>
          <w:color w:val="000000"/>
        </w:rPr>
        <w:t>development team with informal training of users and support of bespoke systems</w:t>
      </w:r>
      <w:r w:rsidR="004C20F6">
        <w:rPr>
          <w:rFonts w:eastAsia="Calibri" w:cstheme="minorHAnsi"/>
          <w:color w:val="000000"/>
        </w:rPr>
        <w:t>;</w:t>
      </w:r>
    </w:p>
    <w:p w14:paraId="0D5AFB30" w14:textId="2C116C42"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Working with both users and IT staff to match user needs with system deliverables</w:t>
      </w:r>
      <w:r w:rsidR="004C20F6">
        <w:rPr>
          <w:rFonts w:eastAsia="Calibri" w:cstheme="minorHAnsi"/>
          <w:color w:val="000000"/>
        </w:rPr>
        <w:t>;</w:t>
      </w:r>
    </w:p>
    <w:p w14:paraId="7663133C" w14:textId="0A77AC16"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Assisting with the development of project plans for commercial off the shelf system changes and implementations</w:t>
      </w:r>
      <w:r w:rsidR="004C20F6">
        <w:rPr>
          <w:rFonts w:eastAsia="Calibri" w:cstheme="minorHAnsi"/>
          <w:color w:val="000000"/>
        </w:rPr>
        <w:t>;</w:t>
      </w:r>
    </w:p>
    <w:p w14:paraId="51E5EAD8" w14:textId="77777777" w:rsidR="005E5BB6" w:rsidRPr="005E5BB6" w:rsidRDefault="005E5BB6" w:rsidP="005E5BB6">
      <w:pPr>
        <w:pStyle w:val="ListParagraph"/>
        <w:numPr>
          <w:ilvl w:val="0"/>
          <w:numId w:val="32"/>
        </w:numPr>
        <w:spacing w:after="0" w:line="240" w:lineRule="auto"/>
        <w:jc w:val="both"/>
        <w:rPr>
          <w:rFonts w:eastAsia="Calibri" w:cstheme="minorHAnsi"/>
          <w:color w:val="000000"/>
        </w:rPr>
      </w:pPr>
      <w:r w:rsidRPr="005E5BB6">
        <w:rPr>
          <w:rFonts w:eastAsia="Calibri" w:cstheme="minorHAnsi"/>
          <w:color w:val="000000"/>
        </w:rPr>
        <w:t>Assisting with larger project plans for the user centric information systems implementations.</w:t>
      </w:r>
    </w:p>
    <w:p w14:paraId="7C6F38A8" w14:textId="77777777" w:rsidR="005E5BB6" w:rsidRPr="00D527FF" w:rsidRDefault="005E5BB6" w:rsidP="005E5BB6">
      <w:pPr>
        <w:spacing w:after="0" w:line="240" w:lineRule="auto"/>
        <w:ind w:left="360"/>
        <w:jc w:val="both"/>
        <w:rPr>
          <w:rFonts w:eastAsia="Calibri" w:cstheme="minorHAnsi"/>
          <w:color w:val="000000"/>
        </w:rPr>
      </w:pPr>
    </w:p>
    <w:p w14:paraId="51DD7D37" w14:textId="77777777" w:rsidR="00322D25" w:rsidRDefault="00322D25" w:rsidP="00CC0722">
      <w:pPr>
        <w:rPr>
          <w:b/>
        </w:rPr>
      </w:pPr>
      <w:r>
        <w:rPr>
          <w:b/>
        </w:rPr>
        <w:t>Key Tasks and Responsibilities</w:t>
      </w:r>
    </w:p>
    <w:p w14:paraId="39198E4F" w14:textId="77777777" w:rsidR="005E5BB6" w:rsidRPr="00D527FF" w:rsidRDefault="005E5BB6" w:rsidP="005E5BB6">
      <w:pPr>
        <w:spacing w:after="0" w:line="240" w:lineRule="auto"/>
        <w:jc w:val="both"/>
        <w:rPr>
          <w:rFonts w:ascii="Calibri" w:eastAsia="Calibri" w:hAnsi="Calibri" w:cs="Calibri"/>
          <w:b/>
          <w:color w:val="000000"/>
        </w:rPr>
      </w:pPr>
      <w:r w:rsidRPr="00D527FF">
        <w:rPr>
          <w:rFonts w:ascii="Calibri" w:eastAsia="Calibri" w:hAnsi="Calibri" w:cs="Calibri"/>
          <w:b/>
          <w:color w:val="000000"/>
        </w:rPr>
        <w:t xml:space="preserve">IT Project Management (approx. </w:t>
      </w:r>
      <w:r>
        <w:rPr>
          <w:rFonts w:ascii="Calibri" w:eastAsia="Calibri" w:hAnsi="Calibri" w:cs="Calibri"/>
          <w:b/>
          <w:color w:val="000000"/>
        </w:rPr>
        <w:t>5</w:t>
      </w:r>
      <w:r w:rsidRPr="00D527FF">
        <w:rPr>
          <w:rFonts w:ascii="Calibri" w:eastAsia="Calibri" w:hAnsi="Calibri" w:cs="Calibri"/>
          <w:b/>
          <w:color w:val="000000"/>
        </w:rPr>
        <w:t>0% of time)</w:t>
      </w:r>
    </w:p>
    <w:p w14:paraId="247532AF" w14:textId="51D24396"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Project manage minor IT related projects and integrate the result into the current IT structure and then ensure the continued running of those services once integrated</w:t>
      </w:r>
      <w:r w:rsidR="005629F1">
        <w:rPr>
          <w:rFonts w:ascii="Calibri" w:eastAsia="Calibri" w:hAnsi="Calibri" w:cs="Calibri"/>
          <w:color w:val="000000"/>
        </w:rPr>
        <w:t>;</w:t>
      </w:r>
    </w:p>
    <w:p w14:paraId="3F263014" w14:textId="0D9615E2"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Project initiation through to project delivery and ultimately project signoff and closure, including handover to IT Helpdesk Support where applicable</w:t>
      </w:r>
      <w:r w:rsidR="005629F1">
        <w:rPr>
          <w:rFonts w:ascii="Calibri" w:eastAsia="Calibri" w:hAnsi="Calibri" w:cs="Calibri"/>
          <w:color w:val="000000"/>
        </w:rPr>
        <w:t>;</w:t>
      </w:r>
    </w:p>
    <w:p w14:paraId="370F3433" w14:textId="4001513B"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Aid with stage 1 user acceptance testing for all bespoke and other integrated systems</w:t>
      </w:r>
      <w:r w:rsidR="005629F1">
        <w:rPr>
          <w:rFonts w:ascii="Calibri" w:eastAsia="Calibri" w:hAnsi="Calibri" w:cs="Calibri"/>
          <w:color w:val="000000"/>
        </w:rPr>
        <w:t>;</w:t>
      </w:r>
    </w:p>
    <w:p w14:paraId="5D526690" w14:textId="5A6DC3E7" w:rsidR="005E5BB6" w:rsidRPr="00D527FF"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Maintain project documentation and ensure that documentation reflects project realisation</w:t>
      </w:r>
      <w:r w:rsidR="005629F1">
        <w:rPr>
          <w:rFonts w:ascii="Calibri" w:eastAsia="Calibri" w:hAnsi="Calibri" w:cs="Calibri"/>
          <w:color w:val="000000"/>
        </w:rPr>
        <w:t>;</w:t>
      </w:r>
    </w:p>
    <w:p w14:paraId="3D357A94" w14:textId="77777777" w:rsidR="005E5BB6" w:rsidRDefault="005E5BB6" w:rsidP="005E5BB6">
      <w:pPr>
        <w:numPr>
          <w:ilvl w:val="0"/>
          <w:numId w:val="36"/>
        </w:numPr>
        <w:spacing w:after="0" w:line="240" w:lineRule="auto"/>
        <w:jc w:val="both"/>
        <w:rPr>
          <w:rFonts w:ascii="Calibri" w:eastAsia="Calibri" w:hAnsi="Calibri" w:cs="Calibri"/>
          <w:color w:val="000000"/>
        </w:rPr>
      </w:pPr>
      <w:r w:rsidRPr="00D527FF">
        <w:rPr>
          <w:rFonts w:ascii="Calibri" w:eastAsia="Calibri" w:hAnsi="Calibri" w:cs="Calibri"/>
          <w:color w:val="000000"/>
        </w:rPr>
        <w:t>Provide and maintain systems documentation to a standard as set by the IT Department Management.</w:t>
      </w:r>
    </w:p>
    <w:p w14:paraId="47AC588E" w14:textId="77777777" w:rsidR="001B69C4" w:rsidRDefault="001B69C4" w:rsidP="001B69C4">
      <w:pPr>
        <w:spacing w:after="0" w:line="240" w:lineRule="auto"/>
        <w:ind w:left="360"/>
        <w:jc w:val="both"/>
        <w:rPr>
          <w:rFonts w:ascii="Calibri" w:eastAsia="Calibri" w:hAnsi="Calibri" w:cs="Calibri"/>
          <w:color w:val="000000"/>
        </w:rPr>
      </w:pPr>
    </w:p>
    <w:p w14:paraId="39CE22CB" w14:textId="77777777" w:rsidR="005E5BB6" w:rsidRPr="00D527FF" w:rsidRDefault="005E5BB6" w:rsidP="005E5BB6">
      <w:pPr>
        <w:spacing w:after="32" w:line="244" w:lineRule="auto"/>
        <w:ind w:left="-5" w:hanging="10"/>
        <w:jc w:val="both"/>
        <w:rPr>
          <w:rFonts w:eastAsia="Calibri" w:cstheme="minorHAnsi"/>
          <w:b/>
          <w:color w:val="000000"/>
        </w:rPr>
      </w:pPr>
      <w:r w:rsidRPr="00D527FF">
        <w:rPr>
          <w:rFonts w:eastAsia="Calibri" w:cstheme="minorHAnsi"/>
          <w:b/>
          <w:color w:val="000000"/>
        </w:rPr>
        <w:t xml:space="preserve">IT Systems Installation and Configuration (approx. </w:t>
      </w:r>
      <w:r>
        <w:rPr>
          <w:rFonts w:eastAsia="Calibri" w:cstheme="minorHAnsi"/>
          <w:b/>
          <w:color w:val="000000"/>
        </w:rPr>
        <w:t>3</w:t>
      </w:r>
      <w:r w:rsidRPr="00D527FF">
        <w:rPr>
          <w:rFonts w:eastAsia="Calibri" w:cstheme="minorHAnsi"/>
          <w:b/>
          <w:color w:val="000000"/>
        </w:rPr>
        <w:t>0% of time)</w:t>
      </w:r>
    </w:p>
    <w:p w14:paraId="34198C1B" w14:textId="77777777" w:rsidR="005E5BB6" w:rsidRDefault="005E5BB6" w:rsidP="005E5BB6">
      <w:pPr>
        <w:numPr>
          <w:ilvl w:val="0"/>
          <w:numId w:val="36"/>
        </w:numPr>
        <w:spacing w:after="32" w:line="244" w:lineRule="auto"/>
        <w:contextualSpacing/>
        <w:jc w:val="both"/>
        <w:rPr>
          <w:rFonts w:eastAsia="Calibri" w:cstheme="minorHAnsi"/>
          <w:color w:val="000000"/>
        </w:rPr>
      </w:pPr>
      <w:r w:rsidRPr="00D527FF">
        <w:rPr>
          <w:rFonts w:eastAsia="Calibri" w:cstheme="minorHAnsi"/>
          <w:color w:val="000000"/>
        </w:rPr>
        <w:t>Installing new user centric commercial off the shelf systems, as defined and agreed within project plans created and completing user centric systems configuration to match specifications laid down by projects as described above ensuring smooth integration and implementation.</w:t>
      </w:r>
    </w:p>
    <w:p w14:paraId="5320B0CA" w14:textId="77777777" w:rsidR="001B69C4" w:rsidRPr="00D527FF" w:rsidRDefault="001B69C4" w:rsidP="001B69C4">
      <w:pPr>
        <w:spacing w:after="32" w:line="244" w:lineRule="auto"/>
        <w:ind w:left="360"/>
        <w:contextualSpacing/>
        <w:jc w:val="both"/>
        <w:rPr>
          <w:rFonts w:eastAsia="Calibri" w:cstheme="minorHAnsi"/>
          <w:color w:val="000000"/>
        </w:rPr>
      </w:pPr>
    </w:p>
    <w:p w14:paraId="282B0C14" w14:textId="77777777" w:rsidR="005E5BB6" w:rsidRPr="00D527FF" w:rsidRDefault="005E5BB6" w:rsidP="005E5BB6">
      <w:pPr>
        <w:spacing w:after="32" w:line="244" w:lineRule="auto"/>
        <w:ind w:left="-5" w:hanging="10"/>
        <w:jc w:val="both"/>
        <w:rPr>
          <w:rFonts w:eastAsia="Calibri" w:cstheme="minorHAnsi"/>
          <w:b/>
          <w:color w:val="000000"/>
        </w:rPr>
      </w:pPr>
      <w:r w:rsidRPr="00D527FF">
        <w:rPr>
          <w:rFonts w:eastAsia="Calibri" w:cstheme="minorHAnsi"/>
          <w:b/>
          <w:color w:val="000000"/>
        </w:rPr>
        <w:t xml:space="preserve">IT Systems Management (approx. </w:t>
      </w:r>
      <w:r>
        <w:rPr>
          <w:rFonts w:eastAsia="Calibri" w:cstheme="minorHAnsi"/>
          <w:b/>
          <w:color w:val="000000"/>
        </w:rPr>
        <w:t>2</w:t>
      </w:r>
      <w:r w:rsidRPr="00D527FF">
        <w:rPr>
          <w:rFonts w:eastAsia="Calibri" w:cstheme="minorHAnsi"/>
          <w:b/>
          <w:color w:val="000000"/>
        </w:rPr>
        <w:t>0% of time)</w:t>
      </w:r>
    </w:p>
    <w:p w14:paraId="167B14D0" w14:textId="77777777" w:rsidR="005E5BB6" w:rsidRPr="00D527FF" w:rsidRDefault="005E5BB6" w:rsidP="005E5BB6">
      <w:pPr>
        <w:numPr>
          <w:ilvl w:val="0"/>
          <w:numId w:val="33"/>
        </w:numPr>
        <w:spacing w:after="0" w:line="240" w:lineRule="auto"/>
        <w:jc w:val="both"/>
        <w:rPr>
          <w:rFonts w:eastAsia="Calibri" w:cstheme="minorHAnsi"/>
          <w:color w:val="000000"/>
        </w:rPr>
      </w:pPr>
      <w:r w:rsidRPr="00D527FF">
        <w:rPr>
          <w:rFonts w:eastAsia="Calibri" w:cstheme="minorHAnsi"/>
          <w:color w:val="000000"/>
        </w:rPr>
        <w:t>Provide systems support and appropriate configuration and reconfiguration to all user centric systems based on the changing requirements of Eton College users.  These include, but are not limited to;</w:t>
      </w:r>
    </w:p>
    <w:p w14:paraId="0ADA3639"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Firefly – Virtual Learning Environment and Intranet</w:t>
      </w:r>
    </w:p>
    <w:p w14:paraId="705EE732"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Office365 – as used by Masters and Boys for teaching and learning activities</w:t>
      </w:r>
    </w:p>
    <w:p w14:paraId="03D855BD"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iSAMS – as bought and used by various departments</w:t>
      </w:r>
    </w:p>
    <w:p w14:paraId="1D5DEEC8"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Eton iSAMS modules, to include Admissions and future bespoke developments</w:t>
      </w:r>
    </w:p>
    <w:p w14:paraId="379E2E32"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WCBS PASS upgrades and changes to the systems installed with the assistance of WCBS PASS</w:t>
      </w:r>
    </w:p>
    <w:p w14:paraId="4A5F0F34"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Visitor Management Systems</w:t>
      </w:r>
    </w:p>
    <w:p w14:paraId="3BD70BF7"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Heritage – School Library Catalogue</w:t>
      </w:r>
    </w:p>
    <w:p w14:paraId="43F2E6E9"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BioStore – Biometric systems within School Library and TAP</w:t>
      </w:r>
    </w:p>
    <w:p w14:paraId="58914CDD"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ThankQ – future Development Office system</w:t>
      </w:r>
    </w:p>
    <w:p w14:paraId="593E9A6B"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FSI Concept Evolution – Facilities Management System</w:t>
      </w:r>
    </w:p>
    <w:p w14:paraId="51B6D66F"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lastRenderedPageBreak/>
        <w:t xml:space="preserve">eLearning portal – online training for child protection, health and safety </w:t>
      </w:r>
    </w:p>
    <w:p w14:paraId="6E4D38D0"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Canvas – lesson planner for teaching</w:t>
      </w:r>
    </w:p>
    <w:p w14:paraId="23897142"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SSL – College Library Catalogue system</w:t>
      </w:r>
    </w:p>
    <w:p w14:paraId="6ACAC7D1" w14:textId="7777777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 xml:space="preserve">Planet eStream/ClickView – Multimedia, live streaming, e-sign systems </w:t>
      </w:r>
    </w:p>
    <w:p w14:paraId="00608AC6" w14:textId="25738707" w:rsidR="005E5BB6" w:rsidRPr="00D527FF" w:rsidRDefault="005E5BB6" w:rsidP="005E5BB6">
      <w:pPr>
        <w:numPr>
          <w:ilvl w:val="1"/>
          <w:numId w:val="35"/>
        </w:numPr>
        <w:spacing w:after="0" w:line="240" w:lineRule="auto"/>
        <w:contextualSpacing/>
        <w:jc w:val="both"/>
        <w:rPr>
          <w:rFonts w:eastAsia="Calibri" w:cstheme="minorHAnsi"/>
          <w:color w:val="000000"/>
        </w:rPr>
      </w:pPr>
      <w:r w:rsidRPr="00D527FF">
        <w:rPr>
          <w:rFonts w:eastAsia="Calibri" w:cstheme="minorHAnsi"/>
          <w:color w:val="000000"/>
        </w:rPr>
        <w:t xml:space="preserve">Boy Information System support which may include configuration </w:t>
      </w:r>
      <w:r w:rsidR="005629F1">
        <w:rPr>
          <w:rFonts w:eastAsia="Calibri" w:cstheme="minorHAnsi"/>
          <w:color w:val="000000"/>
        </w:rPr>
        <w:t xml:space="preserve">of </w:t>
      </w:r>
      <w:r w:rsidRPr="00D527FF">
        <w:rPr>
          <w:rFonts w:eastAsia="Calibri" w:cstheme="minorHAnsi"/>
          <w:color w:val="000000"/>
        </w:rPr>
        <w:t>My School Portal and other commercial off the shelf products which will need integration</w:t>
      </w:r>
      <w:r w:rsidR="005E4CBC">
        <w:rPr>
          <w:rFonts w:eastAsia="Calibri" w:cstheme="minorHAnsi"/>
          <w:color w:val="000000"/>
        </w:rPr>
        <w:t xml:space="preserve"> </w:t>
      </w:r>
      <w:r w:rsidR="005629F1">
        <w:rPr>
          <w:rFonts w:eastAsia="Calibri" w:cstheme="minorHAnsi"/>
          <w:color w:val="000000"/>
        </w:rPr>
        <w:t>(</w:t>
      </w:r>
      <w:r w:rsidRPr="00D527FF">
        <w:rPr>
          <w:rFonts w:eastAsia="Calibri" w:cstheme="minorHAnsi"/>
          <w:color w:val="000000"/>
        </w:rPr>
        <w:t>see project management</w:t>
      </w:r>
      <w:r w:rsidR="005629F1">
        <w:rPr>
          <w:rFonts w:eastAsia="Calibri" w:cstheme="minorHAnsi"/>
          <w:color w:val="000000"/>
        </w:rPr>
        <w:t>)</w:t>
      </w:r>
      <w:r w:rsidRPr="00D527FF">
        <w:rPr>
          <w:rFonts w:eastAsia="Calibri" w:cstheme="minorHAnsi"/>
          <w:color w:val="000000"/>
        </w:rPr>
        <w:t>.</w:t>
      </w:r>
    </w:p>
    <w:p w14:paraId="12B88C7F" w14:textId="10AB3545" w:rsidR="005E5BB6" w:rsidRPr="00D527FF" w:rsidRDefault="005E5BB6" w:rsidP="00F14D14">
      <w:pPr>
        <w:numPr>
          <w:ilvl w:val="0"/>
          <w:numId w:val="33"/>
        </w:numPr>
        <w:spacing w:after="0" w:line="240" w:lineRule="auto"/>
        <w:contextualSpacing/>
        <w:jc w:val="both"/>
        <w:rPr>
          <w:rFonts w:eastAsia="Calibri" w:cstheme="minorHAnsi"/>
          <w:color w:val="000000"/>
        </w:rPr>
      </w:pPr>
      <w:r w:rsidRPr="00D527FF">
        <w:rPr>
          <w:rFonts w:eastAsia="Calibri" w:cstheme="minorHAnsi"/>
          <w:color w:val="000000"/>
        </w:rPr>
        <w:t>Provide remote and onsite support access to system vendors to diagnose system faults, report system faults to vendors and coordinate vendor access to server infrastructure</w:t>
      </w:r>
      <w:r w:rsidR="005629F1">
        <w:rPr>
          <w:rFonts w:eastAsia="Calibri" w:cstheme="minorHAnsi"/>
          <w:color w:val="000000"/>
        </w:rPr>
        <w:t>;</w:t>
      </w:r>
    </w:p>
    <w:p w14:paraId="4CF2B150" w14:textId="13273F42" w:rsidR="005E5BB6" w:rsidRPr="00D527FF" w:rsidRDefault="005E5BB6" w:rsidP="00F14D14">
      <w:pPr>
        <w:numPr>
          <w:ilvl w:val="0"/>
          <w:numId w:val="33"/>
        </w:numPr>
        <w:spacing w:after="0" w:line="240" w:lineRule="auto"/>
        <w:jc w:val="both"/>
        <w:rPr>
          <w:rFonts w:eastAsia="Calibri" w:cstheme="minorHAnsi"/>
          <w:color w:val="000000"/>
        </w:rPr>
      </w:pPr>
      <w:r w:rsidRPr="00D527FF">
        <w:rPr>
          <w:rFonts w:eastAsia="Calibri" w:cstheme="minorHAnsi"/>
          <w:color w:val="000000"/>
        </w:rPr>
        <w:t>Provide coordination and notification to affected departments ensuring that staff are consulted, advised and notified of changes to systems</w:t>
      </w:r>
      <w:r w:rsidR="005629F1">
        <w:rPr>
          <w:rFonts w:eastAsia="Calibri" w:cstheme="minorHAnsi"/>
          <w:color w:val="000000"/>
        </w:rPr>
        <w:t>;</w:t>
      </w:r>
    </w:p>
    <w:p w14:paraId="158935B8" w14:textId="63B27A60" w:rsidR="005E5BB6" w:rsidRPr="00D527FF" w:rsidRDefault="005E5BB6" w:rsidP="00F14D14">
      <w:pPr>
        <w:numPr>
          <w:ilvl w:val="0"/>
          <w:numId w:val="33"/>
        </w:numPr>
        <w:spacing w:after="0" w:line="240" w:lineRule="auto"/>
        <w:jc w:val="both"/>
        <w:rPr>
          <w:rFonts w:eastAsia="Calibri" w:cstheme="minorHAnsi"/>
          <w:color w:val="000000"/>
        </w:rPr>
      </w:pPr>
      <w:r w:rsidRPr="00D527FF">
        <w:rPr>
          <w:rFonts w:eastAsia="Calibri" w:cstheme="minorHAnsi"/>
          <w:color w:val="000000"/>
        </w:rPr>
        <w:t>Ensure that documentation relating to the installation and support of the installed systems are created, maintained and disseminated to relevant members of staff</w:t>
      </w:r>
      <w:r w:rsidR="005629F1">
        <w:rPr>
          <w:rFonts w:eastAsia="Calibri" w:cstheme="minorHAnsi"/>
          <w:color w:val="000000"/>
        </w:rPr>
        <w:t>;</w:t>
      </w:r>
    </w:p>
    <w:p w14:paraId="4E277D1B" w14:textId="77777777" w:rsidR="000D01B8" w:rsidRDefault="005E5BB6" w:rsidP="000D01B8">
      <w:pPr>
        <w:numPr>
          <w:ilvl w:val="0"/>
          <w:numId w:val="33"/>
        </w:numPr>
        <w:spacing w:after="0" w:line="240" w:lineRule="auto"/>
        <w:contextualSpacing/>
        <w:jc w:val="both"/>
        <w:rPr>
          <w:rFonts w:eastAsia="Calibri" w:cstheme="minorHAnsi"/>
          <w:color w:val="000000"/>
        </w:rPr>
      </w:pPr>
      <w:r w:rsidRPr="00D527FF">
        <w:rPr>
          <w:rFonts w:eastAsia="Calibri" w:cstheme="minorHAnsi"/>
          <w:color w:val="000000"/>
        </w:rPr>
        <w:t>Provide testing on systems to ensure they are working correctly following a change or fault</w:t>
      </w:r>
      <w:r w:rsidR="005629F1">
        <w:rPr>
          <w:rFonts w:eastAsia="Calibri" w:cstheme="minorHAnsi"/>
          <w:color w:val="000000"/>
        </w:rPr>
        <w:t>;</w:t>
      </w:r>
      <w:r w:rsidR="000D01B8" w:rsidRPr="000D01B8">
        <w:rPr>
          <w:rFonts w:eastAsia="Calibri" w:cstheme="minorHAnsi"/>
          <w:color w:val="000000"/>
        </w:rPr>
        <w:t xml:space="preserve"> </w:t>
      </w:r>
    </w:p>
    <w:p w14:paraId="3B2375DF" w14:textId="77777777" w:rsidR="000D01B8" w:rsidRPr="00187409" w:rsidRDefault="000D01B8" w:rsidP="00187409">
      <w:pPr>
        <w:pStyle w:val="ListParagraph"/>
        <w:numPr>
          <w:ilvl w:val="0"/>
          <w:numId w:val="33"/>
        </w:numPr>
        <w:spacing w:after="0" w:line="240" w:lineRule="auto"/>
        <w:jc w:val="both"/>
        <w:rPr>
          <w:rFonts w:eastAsia="Calibri" w:cstheme="minorHAnsi"/>
          <w:color w:val="000000"/>
        </w:rPr>
      </w:pPr>
      <w:r w:rsidRPr="00187409">
        <w:rPr>
          <w:rFonts w:eastAsia="Calibri" w:cstheme="minorHAnsi"/>
          <w:color w:val="000000"/>
        </w:rPr>
        <w:t xml:space="preserve">Provide coordination with IT Services team to ensure upgrade and fault fixing continuity; </w:t>
      </w:r>
    </w:p>
    <w:p w14:paraId="4BDE8FDC" w14:textId="5BF75923" w:rsidR="005E5BB6" w:rsidRPr="000D01B8" w:rsidRDefault="000D01B8" w:rsidP="000D01B8">
      <w:pPr>
        <w:numPr>
          <w:ilvl w:val="0"/>
          <w:numId w:val="33"/>
        </w:numPr>
        <w:spacing w:after="0" w:line="240" w:lineRule="auto"/>
        <w:contextualSpacing/>
        <w:jc w:val="both"/>
        <w:rPr>
          <w:rFonts w:eastAsia="Calibri" w:cstheme="minorHAnsi"/>
          <w:color w:val="000000"/>
        </w:rPr>
      </w:pPr>
      <w:r w:rsidRPr="000D01B8">
        <w:rPr>
          <w:rFonts w:eastAsia="Calibri" w:cstheme="minorHAnsi"/>
          <w:color w:val="000000"/>
        </w:rPr>
        <w:t>Assist with providing support and arrange training for all systems installed to relevant departments;</w:t>
      </w:r>
    </w:p>
    <w:p w14:paraId="03CFA752" w14:textId="6BB50C25" w:rsidR="001B69C4" w:rsidRPr="00F14D14" w:rsidRDefault="001B69C4" w:rsidP="00F14D14">
      <w:pPr>
        <w:numPr>
          <w:ilvl w:val="0"/>
          <w:numId w:val="33"/>
        </w:numPr>
        <w:spacing w:after="0" w:line="240" w:lineRule="auto"/>
        <w:contextualSpacing/>
        <w:jc w:val="both"/>
        <w:rPr>
          <w:rFonts w:eastAsia="Calibri" w:cstheme="minorHAnsi"/>
          <w:color w:val="000000"/>
        </w:rPr>
      </w:pPr>
      <w:r w:rsidRPr="00F14D14">
        <w:rPr>
          <w:rFonts w:ascii="Calibri" w:hAnsi="Calibri"/>
        </w:rPr>
        <w:t>Commitment to and promotion of equality, diversity and inclusion;</w:t>
      </w:r>
    </w:p>
    <w:p w14:paraId="5052AEB5" w14:textId="77777777" w:rsidR="001B69C4" w:rsidRPr="00F14D14" w:rsidRDefault="001B69C4" w:rsidP="00F14D14">
      <w:pPr>
        <w:numPr>
          <w:ilvl w:val="0"/>
          <w:numId w:val="33"/>
        </w:numPr>
        <w:spacing w:after="0" w:line="240" w:lineRule="auto"/>
        <w:contextualSpacing/>
        <w:jc w:val="both"/>
        <w:rPr>
          <w:rFonts w:eastAsia="Calibri" w:cstheme="minorHAnsi"/>
          <w:color w:val="000000"/>
        </w:rPr>
      </w:pPr>
      <w:r>
        <w:t>All positions at Eton are classed as ‘regulated activity’ as per the Keeping Children Safe in Education 2022 guidance, therefore a good understanding of safeguarding procedures</w:t>
      </w:r>
      <w:r w:rsidRPr="001B69C4">
        <w:rPr>
          <w:rFonts w:ascii="Calibri" w:hAnsi="Calibri"/>
        </w:rPr>
        <w:t xml:space="preserve"> is essential;</w:t>
      </w:r>
    </w:p>
    <w:p w14:paraId="0F053F42" w14:textId="77777777" w:rsidR="001B69C4" w:rsidRPr="00F14D14" w:rsidRDefault="001B69C4" w:rsidP="00F14D14">
      <w:pPr>
        <w:numPr>
          <w:ilvl w:val="0"/>
          <w:numId w:val="33"/>
        </w:numPr>
        <w:spacing w:after="0" w:line="240" w:lineRule="auto"/>
        <w:contextualSpacing/>
        <w:jc w:val="both"/>
        <w:rPr>
          <w:rFonts w:eastAsia="Calibri" w:cstheme="minorHAnsi"/>
          <w:color w:val="000000"/>
        </w:rPr>
      </w:pPr>
      <w:r w:rsidRPr="00F14D14">
        <w:rPr>
          <w:rFonts w:ascii="Calibri" w:hAnsi="Calibri"/>
        </w:rPr>
        <w:t>Commitment to safeguarding and promoting the welfare of children, including but not limited to, completing safeguarding training as required, and ensuring any safeguarding updates issued by the College are read and understood;</w:t>
      </w:r>
    </w:p>
    <w:p w14:paraId="575870DC" w14:textId="77777777" w:rsidR="001B69C4" w:rsidRPr="00F14D14" w:rsidRDefault="001B69C4" w:rsidP="00F14D14">
      <w:pPr>
        <w:numPr>
          <w:ilvl w:val="0"/>
          <w:numId w:val="33"/>
        </w:numPr>
        <w:spacing w:after="0" w:line="240" w:lineRule="auto"/>
        <w:contextualSpacing/>
        <w:jc w:val="both"/>
        <w:rPr>
          <w:rFonts w:eastAsia="Calibri" w:cstheme="minorHAnsi"/>
          <w:color w:val="000000"/>
        </w:rPr>
      </w:pPr>
      <w:r>
        <w:t>Understand and comply with procedures and legislation relating to confidentiality.</w:t>
      </w:r>
    </w:p>
    <w:p w14:paraId="4D3E902B" w14:textId="77777777" w:rsidR="000D01B8" w:rsidRDefault="000D01B8" w:rsidP="00F17FC0">
      <w:pPr>
        <w:rPr>
          <w:b/>
        </w:rPr>
      </w:pPr>
    </w:p>
    <w:p w14:paraId="620625FC" w14:textId="79A86BDA" w:rsidR="00CC0722" w:rsidRDefault="00CC0722" w:rsidP="00F17FC0">
      <w:pPr>
        <w:rPr>
          <w:b/>
        </w:rPr>
      </w:pPr>
      <w:r>
        <w:rPr>
          <w:b/>
        </w:rPr>
        <w:t>Skills and Competencies Required</w:t>
      </w:r>
    </w:p>
    <w:p w14:paraId="20EC240B" w14:textId="11F5BC1D" w:rsidR="00CC0722" w:rsidRDefault="00CC0722" w:rsidP="00F17FC0">
      <w:pPr>
        <w:jc w:val="both"/>
      </w:pPr>
      <w:r>
        <w:t xml:space="preserve">To be successful in this role, </w:t>
      </w:r>
      <w:r w:rsidR="001B69C4">
        <w:t>you will need</w:t>
      </w:r>
      <w:r>
        <w:t>:</w:t>
      </w:r>
    </w:p>
    <w:p w14:paraId="1E2F7844" w14:textId="084A31AE" w:rsidR="00E67C54" w:rsidRPr="00E67C54" w:rsidRDefault="001B69C4" w:rsidP="00E67C54">
      <w:pPr>
        <w:pStyle w:val="ListParagraph"/>
        <w:numPr>
          <w:ilvl w:val="0"/>
          <w:numId w:val="38"/>
        </w:numPr>
        <w:spacing w:line="291" w:lineRule="exact"/>
        <w:ind w:right="-20"/>
        <w:rPr>
          <w:rFonts w:ascii="Calibri" w:eastAsia="Calibri" w:hAnsi="Calibri" w:cs="Calibri"/>
          <w:color w:val="000000"/>
        </w:rPr>
      </w:pPr>
      <w:r>
        <w:rPr>
          <w:rFonts w:ascii="Calibri" w:eastAsia="Calibri" w:hAnsi="Calibri" w:cs="Calibri"/>
          <w:color w:val="000000"/>
          <w:spacing w:val="1"/>
          <w:position w:val="1"/>
        </w:rPr>
        <w:t>Significant previous e</w:t>
      </w:r>
      <w:r w:rsidR="00E67C54" w:rsidRPr="00E67C54">
        <w:rPr>
          <w:rFonts w:ascii="Calibri" w:eastAsia="Calibri" w:hAnsi="Calibri" w:cs="Calibri"/>
          <w:color w:val="000000"/>
          <w:position w:val="1"/>
        </w:rPr>
        <w:t>x</w:t>
      </w:r>
      <w:r w:rsidR="00E67C54" w:rsidRPr="00E67C54">
        <w:rPr>
          <w:rFonts w:ascii="Calibri" w:eastAsia="Calibri" w:hAnsi="Calibri" w:cs="Calibri"/>
          <w:color w:val="000000"/>
          <w:spacing w:val="-1"/>
          <w:position w:val="1"/>
        </w:rPr>
        <w:t>p</w:t>
      </w:r>
      <w:r w:rsidR="00E67C54" w:rsidRPr="00E67C54">
        <w:rPr>
          <w:rFonts w:ascii="Calibri" w:eastAsia="Calibri" w:hAnsi="Calibri" w:cs="Calibri"/>
          <w:color w:val="000000"/>
          <w:position w:val="1"/>
        </w:rPr>
        <w:t>eri</w:t>
      </w:r>
      <w:r w:rsidR="00E67C54" w:rsidRPr="00E67C54">
        <w:rPr>
          <w:rFonts w:ascii="Calibri" w:eastAsia="Calibri" w:hAnsi="Calibri" w:cs="Calibri"/>
          <w:color w:val="000000"/>
          <w:spacing w:val="1"/>
          <w:position w:val="1"/>
        </w:rPr>
        <w:t>en</w:t>
      </w:r>
      <w:r w:rsidR="00E67C54" w:rsidRPr="00E67C54">
        <w:rPr>
          <w:rFonts w:ascii="Calibri" w:eastAsia="Calibri" w:hAnsi="Calibri" w:cs="Calibri"/>
          <w:color w:val="000000"/>
          <w:spacing w:val="-1"/>
          <w:position w:val="1"/>
        </w:rPr>
        <w:t>c</w:t>
      </w:r>
      <w:r w:rsidR="00E67C54" w:rsidRPr="00E67C54">
        <w:rPr>
          <w:rFonts w:ascii="Calibri" w:eastAsia="Calibri" w:hAnsi="Calibri" w:cs="Calibri"/>
          <w:color w:val="000000"/>
          <w:position w:val="1"/>
        </w:rPr>
        <w:t>e</w:t>
      </w:r>
      <w:r w:rsidR="00E67C54" w:rsidRPr="00E67C54">
        <w:rPr>
          <w:rFonts w:ascii="Calibri" w:eastAsia="Calibri" w:hAnsi="Calibri" w:cs="Calibri"/>
          <w:color w:val="000000"/>
          <w:spacing w:val="-1"/>
          <w:position w:val="1"/>
        </w:rPr>
        <w:t xml:space="preserve"> </w:t>
      </w:r>
      <w:r>
        <w:rPr>
          <w:rFonts w:ascii="Calibri" w:eastAsia="Calibri" w:hAnsi="Calibri" w:cs="Calibri"/>
          <w:color w:val="000000"/>
          <w:spacing w:val="-1"/>
          <w:position w:val="1"/>
        </w:rPr>
        <w:t xml:space="preserve">working </w:t>
      </w:r>
      <w:r w:rsidR="00E67C54" w:rsidRPr="00E67C54">
        <w:rPr>
          <w:rFonts w:ascii="Calibri" w:eastAsia="Calibri" w:hAnsi="Calibri" w:cs="Calibri"/>
          <w:color w:val="000000"/>
          <w:position w:val="1"/>
        </w:rPr>
        <w:t>in</w:t>
      </w:r>
      <w:r w:rsidR="00E67C54" w:rsidRPr="00E67C54">
        <w:rPr>
          <w:rFonts w:ascii="Calibri" w:eastAsia="Calibri" w:hAnsi="Calibri" w:cs="Calibri"/>
          <w:color w:val="000000"/>
          <w:spacing w:val="2"/>
          <w:position w:val="1"/>
        </w:rPr>
        <w:t xml:space="preserve"> </w:t>
      </w:r>
      <w:r w:rsidR="00E67C54" w:rsidRPr="00E67C54">
        <w:rPr>
          <w:rFonts w:ascii="Calibri" w:eastAsia="Calibri" w:hAnsi="Calibri" w:cs="Calibri"/>
          <w:color w:val="000000"/>
          <w:position w:val="1"/>
        </w:rPr>
        <w:t>a customer facing technical</w:t>
      </w:r>
      <w:r w:rsidR="00E67C54" w:rsidRPr="00E67C54">
        <w:rPr>
          <w:rFonts w:ascii="Calibri" w:eastAsia="Calibri" w:hAnsi="Calibri" w:cs="Calibri"/>
          <w:color w:val="000000"/>
          <w:spacing w:val="-1"/>
          <w:position w:val="1"/>
        </w:rPr>
        <w:t xml:space="preserve"> </w:t>
      </w:r>
      <w:r w:rsidR="00E67C54" w:rsidRPr="00E67C54">
        <w:rPr>
          <w:rFonts w:ascii="Calibri" w:eastAsia="Calibri" w:hAnsi="Calibri" w:cs="Calibri"/>
          <w:color w:val="000000"/>
          <w:position w:val="1"/>
        </w:rPr>
        <w:t xml:space="preserve">IT </w:t>
      </w:r>
      <w:r w:rsidR="00E67C54" w:rsidRPr="00E67C54">
        <w:rPr>
          <w:rFonts w:ascii="Calibri" w:eastAsia="Calibri" w:hAnsi="Calibri" w:cs="Calibri"/>
          <w:color w:val="000000"/>
        </w:rPr>
        <w:t>r</w:t>
      </w:r>
      <w:r w:rsidR="00E67C54" w:rsidRPr="00E67C54">
        <w:rPr>
          <w:rFonts w:ascii="Calibri" w:eastAsia="Calibri" w:hAnsi="Calibri" w:cs="Calibri"/>
          <w:color w:val="000000"/>
          <w:spacing w:val="1"/>
        </w:rPr>
        <w:t>o</w:t>
      </w:r>
      <w:r w:rsidR="00E67C54" w:rsidRPr="00E67C54">
        <w:rPr>
          <w:rFonts w:ascii="Calibri" w:eastAsia="Calibri" w:hAnsi="Calibri" w:cs="Calibri"/>
          <w:color w:val="000000"/>
        </w:rPr>
        <w:t>le</w:t>
      </w:r>
      <w:r>
        <w:rPr>
          <w:rFonts w:ascii="Calibri" w:eastAsia="Calibri" w:hAnsi="Calibri" w:cs="Calibri"/>
          <w:color w:val="000000"/>
        </w:rPr>
        <w:t>;</w:t>
      </w:r>
    </w:p>
    <w:p w14:paraId="1E257A02" w14:textId="0C117DEF" w:rsidR="00E67C54" w:rsidRPr="00E67C54" w:rsidRDefault="001B69C4" w:rsidP="00E67C54">
      <w:pPr>
        <w:pStyle w:val="ListParagraph"/>
        <w:numPr>
          <w:ilvl w:val="0"/>
          <w:numId w:val="38"/>
        </w:numPr>
        <w:spacing w:line="291" w:lineRule="exact"/>
        <w:ind w:right="-20"/>
        <w:rPr>
          <w:rFonts w:ascii="Calibri" w:eastAsia="Calibri" w:hAnsi="Calibri" w:cs="Calibri"/>
          <w:color w:val="000000"/>
          <w:position w:val="1"/>
        </w:rPr>
      </w:pPr>
      <w:r>
        <w:rPr>
          <w:rFonts w:ascii="Calibri" w:eastAsia="Calibri" w:hAnsi="Calibri" w:cs="Calibri"/>
          <w:color w:val="000000"/>
          <w:position w:val="1"/>
        </w:rPr>
        <w:t>A p</w:t>
      </w:r>
      <w:r w:rsidR="00E67C54" w:rsidRPr="00E67C54">
        <w:rPr>
          <w:rFonts w:ascii="Calibri" w:eastAsia="Calibri" w:hAnsi="Calibri" w:cs="Calibri"/>
          <w:color w:val="000000"/>
          <w:position w:val="1"/>
        </w:rPr>
        <w:t xml:space="preserve">roven track record to document and manage </w:t>
      </w:r>
      <w:r w:rsidR="005135B4">
        <w:rPr>
          <w:rFonts w:ascii="Calibri" w:eastAsia="Calibri" w:hAnsi="Calibri" w:cs="Calibri"/>
          <w:color w:val="000000"/>
          <w:position w:val="1"/>
        </w:rPr>
        <w:t xml:space="preserve">project and IT systems </w:t>
      </w:r>
      <w:r w:rsidR="00E67C54" w:rsidRPr="00E67C54">
        <w:rPr>
          <w:rFonts w:ascii="Calibri" w:eastAsia="Calibri" w:hAnsi="Calibri" w:cs="Calibri"/>
          <w:color w:val="000000"/>
          <w:position w:val="1"/>
        </w:rPr>
        <w:t>documentation</w:t>
      </w:r>
      <w:r>
        <w:rPr>
          <w:rFonts w:ascii="Calibri" w:eastAsia="Calibri" w:hAnsi="Calibri" w:cs="Calibri"/>
          <w:color w:val="000000"/>
          <w:position w:val="1"/>
        </w:rPr>
        <w:t>;</w:t>
      </w:r>
    </w:p>
    <w:p w14:paraId="1EC66623" w14:textId="0AF65565" w:rsidR="00E67C54" w:rsidRPr="00E67C54" w:rsidRDefault="001B69C4" w:rsidP="00E67C54">
      <w:pPr>
        <w:pStyle w:val="ListParagraph"/>
        <w:numPr>
          <w:ilvl w:val="0"/>
          <w:numId w:val="38"/>
        </w:numPr>
        <w:spacing w:line="291" w:lineRule="exact"/>
        <w:ind w:right="-20"/>
        <w:rPr>
          <w:rFonts w:ascii="Calibri" w:eastAsia="Calibri" w:hAnsi="Calibri" w:cs="Calibri"/>
          <w:color w:val="000000"/>
        </w:rPr>
      </w:pPr>
      <w:r>
        <w:rPr>
          <w:rFonts w:ascii="Calibri" w:eastAsia="Calibri" w:hAnsi="Calibri" w:cs="Calibri"/>
          <w:color w:val="000000"/>
          <w:position w:val="1"/>
        </w:rPr>
        <w:t>The a</w:t>
      </w:r>
      <w:r w:rsidR="00E67C54" w:rsidRPr="00E67C54">
        <w:rPr>
          <w:rFonts w:ascii="Calibri" w:eastAsia="Calibri" w:hAnsi="Calibri" w:cs="Calibri"/>
          <w:color w:val="000000"/>
          <w:position w:val="1"/>
        </w:rPr>
        <w:t>bility to manage</w:t>
      </w:r>
      <w:r w:rsidR="00E67C54" w:rsidRPr="00E67C54">
        <w:rPr>
          <w:rFonts w:ascii="Calibri" w:eastAsia="Calibri" w:hAnsi="Calibri" w:cs="Calibri"/>
          <w:color w:val="000000"/>
          <w:spacing w:val="-6"/>
          <w:position w:val="1"/>
        </w:rPr>
        <w:t xml:space="preserve"> </w:t>
      </w:r>
      <w:r w:rsidR="00E67C54" w:rsidRPr="00E67C54">
        <w:rPr>
          <w:rFonts w:ascii="Calibri" w:eastAsia="Calibri" w:hAnsi="Calibri" w:cs="Calibri"/>
          <w:color w:val="000000"/>
          <w:spacing w:val="1"/>
          <w:position w:val="1"/>
        </w:rPr>
        <w:t>p</w:t>
      </w:r>
      <w:r w:rsidR="00E67C54" w:rsidRPr="00E67C54">
        <w:rPr>
          <w:rFonts w:ascii="Calibri" w:eastAsia="Calibri" w:hAnsi="Calibri" w:cs="Calibri"/>
          <w:color w:val="000000"/>
          <w:position w:val="1"/>
        </w:rPr>
        <w:t>r</w:t>
      </w:r>
      <w:r w:rsidR="00E67C54" w:rsidRPr="00E67C54">
        <w:rPr>
          <w:rFonts w:ascii="Calibri" w:eastAsia="Calibri" w:hAnsi="Calibri" w:cs="Calibri"/>
          <w:color w:val="000000"/>
          <w:spacing w:val="-1"/>
          <w:position w:val="1"/>
        </w:rPr>
        <w:t>o</w:t>
      </w:r>
      <w:r w:rsidR="00E67C54" w:rsidRPr="00E67C54">
        <w:rPr>
          <w:rFonts w:ascii="Calibri" w:eastAsia="Calibri" w:hAnsi="Calibri" w:cs="Calibri"/>
          <w:color w:val="000000"/>
          <w:spacing w:val="1"/>
          <w:position w:val="1"/>
        </w:rPr>
        <w:t>du</w:t>
      </w:r>
      <w:r w:rsidR="00E67C54" w:rsidRPr="00E67C54">
        <w:rPr>
          <w:rFonts w:ascii="Calibri" w:eastAsia="Calibri" w:hAnsi="Calibri" w:cs="Calibri"/>
          <w:color w:val="000000"/>
          <w:spacing w:val="-1"/>
          <w:position w:val="1"/>
        </w:rPr>
        <w:t>c</w:t>
      </w:r>
      <w:r w:rsidR="00E67C54" w:rsidRPr="00E67C54">
        <w:rPr>
          <w:rFonts w:ascii="Calibri" w:eastAsia="Calibri" w:hAnsi="Calibri" w:cs="Calibri"/>
          <w:color w:val="000000"/>
          <w:position w:val="1"/>
        </w:rPr>
        <w:t>i</w:t>
      </w:r>
      <w:r w:rsidR="00E67C54" w:rsidRPr="00E67C54">
        <w:rPr>
          <w:rFonts w:ascii="Calibri" w:eastAsia="Calibri" w:hAnsi="Calibri" w:cs="Calibri"/>
          <w:color w:val="000000"/>
          <w:spacing w:val="1"/>
          <w:position w:val="1"/>
        </w:rPr>
        <w:t>n</w:t>
      </w:r>
      <w:r w:rsidR="00E67C54" w:rsidRPr="00E67C54">
        <w:rPr>
          <w:rFonts w:ascii="Calibri" w:eastAsia="Calibri" w:hAnsi="Calibri" w:cs="Calibri"/>
          <w:color w:val="000000"/>
          <w:position w:val="1"/>
        </w:rPr>
        <w:t>g</w:t>
      </w:r>
      <w:r w:rsidR="00E67C54" w:rsidRPr="00E67C54">
        <w:rPr>
          <w:rFonts w:ascii="Calibri" w:eastAsia="Calibri" w:hAnsi="Calibri" w:cs="Calibri"/>
          <w:color w:val="000000"/>
        </w:rPr>
        <w:t xml:space="preserve"> projects</w:t>
      </w:r>
      <w:r w:rsidR="005135B4">
        <w:rPr>
          <w:rFonts w:ascii="Calibri" w:eastAsia="Calibri" w:hAnsi="Calibri" w:cs="Calibri"/>
          <w:color w:val="000000"/>
        </w:rPr>
        <w:t xml:space="preserve"> within accepted IT Department guidelines </w:t>
      </w:r>
      <w:r>
        <w:rPr>
          <w:rFonts w:ascii="Calibri" w:eastAsia="Calibri" w:hAnsi="Calibri" w:cs="Calibri"/>
          <w:color w:val="000000"/>
        </w:rPr>
        <w:t>and</w:t>
      </w:r>
      <w:r w:rsidR="00E67C54" w:rsidRPr="00E67C54">
        <w:rPr>
          <w:rFonts w:ascii="Calibri" w:eastAsia="Calibri" w:hAnsi="Calibri" w:cs="Calibri"/>
          <w:color w:val="000000"/>
        </w:rPr>
        <w:t xml:space="preserve"> associated paperwork</w:t>
      </w:r>
      <w:r w:rsidR="005135B4">
        <w:rPr>
          <w:rFonts w:ascii="Calibri" w:eastAsia="Calibri" w:hAnsi="Calibri" w:cs="Calibri"/>
          <w:color w:val="000000"/>
        </w:rPr>
        <w:t xml:space="preserve"> including but not limited to support, maintenance and training of implemented systems</w:t>
      </w:r>
      <w:r>
        <w:rPr>
          <w:rFonts w:ascii="Calibri" w:eastAsia="Calibri" w:hAnsi="Calibri" w:cs="Calibri"/>
          <w:color w:val="000000"/>
        </w:rPr>
        <w:t>;</w:t>
      </w:r>
    </w:p>
    <w:p w14:paraId="3C49042A" w14:textId="77777777" w:rsidR="004C20F6" w:rsidRPr="00E67C54" w:rsidRDefault="004C20F6" w:rsidP="004C20F6">
      <w:pPr>
        <w:pStyle w:val="ListParagraph"/>
        <w:numPr>
          <w:ilvl w:val="0"/>
          <w:numId w:val="38"/>
        </w:numPr>
        <w:spacing w:before="45" w:line="275" w:lineRule="auto"/>
        <w:ind w:right="284"/>
        <w:rPr>
          <w:rFonts w:ascii="Calibri" w:eastAsia="Calibri" w:hAnsi="Calibri" w:cs="Calibri"/>
          <w:color w:val="000000"/>
          <w:spacing w:val="-2"/>
        </w:rPr>
      </w:pPr>
      <w:r>
        <w:rPr>
          <w:rFonts w:ascii="Calibri" w:eastAsia="Calibri" w:hAnsi="Calibri" w:cs="Calibri"/>
          <w:color w:val="000000"/>
        </w:rPr>
        <w:t>Previous e</w:t>
      </w:r>
      <w:r w:rsidRPr="00E67C54">
        <w:rPr>
          <w:rFonts w:ascii="Calibri" w:eastAsia="Calibri" w:hAnsi="Calibri" w:cs="Calibri"/>
          <w:color w:val="000000"/>
        </w:rPr>
        <w:t>x</w:t>
      </w:r>
      <w:r w:rsidRPr="00E67C54">
        <w:rPr>
          <w:rFonts w:ascii="Calibri" w:eastAsia="Calibri" w:hAnsi="Calibri" w:cs="Calibri"/>
          <w:color w:val="000000"/>
          <w:spacing w:val="1"/>
        </w:rPr>
        <w:t>p</w:t>
      </w:r>
      <w:r w:rsidRPr="00E67C54">
        <w:rPr>
          <w:rFonts w:ascii="Calibri" w:eastAsia="Calibri" w:hAnsi="Calibri" w:cs="Calibri"/>
          <w:color w:val="000000"/>
        </w:rPr>
        <w:t>e</w:t>
      </w:r>
      <w:r w:rsidRPr="00E67C54">
        <w:rPr>
          <w:rFonts w:ascii="Calibri" w:eastAsia="Calibri" w:hAnsi="Calibri" w:cs="Calibri"/>
          <w:color w:val="000000"/>
          <w:spacing w:val="-1"/>
        </w:rPr>
        <w:t>r</w:t>
      </w:r>
      <w:r w:rsidRPr="00E67C54">
        <w:rPr>
          <w:rFonts w:ascii="Calibri" w:eastAsia="Calibri" w:hAnsi="Calibri" w:cs="Calibri"/>
          <w:color w:val="000000"/>
        </w:rPr>
        <w:t>ie</w:t>
      </w:r>
      <w:r w:rsidRPr="00E67C54">
        <w:rPr>
          <w:rFonts w:ascii="Calibri" w:eastAsia="Calibri" w:hAnsi="Calibri" w:cs="Calibri"/>
          <w:color w:val="000000"/>
          <w:spacing w:val="2"/>
        </w:rPr>
        <w:t>n</w:t>
      </w:r>
      <w:r w:rsidRPr="00E67C54">
        <w:rPr>
          <w:rFonts w:ascii="Calibri" w:eastAsia="Calibri" w:hAnsi="Calibri" w:cs="Calibri"/>
          <w:color w:val="000000"/>
          <w:spacing w:val="-1"/>
        </w:rPr>
        <w:t>c</w:t>
      </w:r>
      <w:r w:rsidRPr="00E67C54">
        <w:rPr>
          <w:rFonts w:ascii="Calibri" w:eastAsia="Calibri" w:hAnsi="Calibri" w:cs="Calibri"/>
          <w:color w:val="000000"/>
        </w:rPr>
        <w:t>e</w:t>
      </w:r>
      <w:r w:rsidRPr="00E67C54">
        <w:rPr>
          <w:rFonts w:ascii="Calibri" w:eastAsia="Calibri" w:hAnsi="Calibri" w:cs="Calibri"/>
          <w:color w:val="000000"/>
          <w:spacing w:val="-3"/>
        </w:rPr>
        <w:t xml:space="preserve"> </w:t>
      </w:r>
      <w:r w:rsidRPr="00E67C54">
        <w:rPr>
          <w:rFonts w:ascii="Calibri" w:eastAsia="Calibri" w:hAnsi="Calibri" w:cs="Calibri"/>
          <w:color w:val="000000"/>
          <w:spacing w:val="-2"/>
        </w:rPr>
        <w:t>with the user centric systems listed above</w:t>
      </w:r>
      <w:r>
        <w:rPr>
          <w:rFonts w:ascii="Calibri" w:eastAsia="Calibri" w:hAnsi="Calibri" w:cs="Calibri"/>
          <w:color w:val="000000"/>
          <w:spacing w:val="-2"/>
        </w:rPr>
        <w:t xml:space="preserve"> is desirable;</w:t>
      </w:r>
    </w:p>
    <w:p w14:paraId="5831829E" w14:textId="77777777" w:rsidR="004C20F6" w:rsidRPr="00E67C54" w:rsidRDefault="004C20F6" w:rsidP="004C20F6">
      <w:pPr>
        <w:pStyle w:val="ListParagraph"/>
        <w:numPr>
          <w:ilvl w:val="0"/>
          <w:numId w:val="38"/>
        </w:numPr>
        <w:spacing w:line="291" w:lineRule="exact"/>
        <w:ind w:right="-20"/>
        <w:rPr>
          <w:rFonts w:ascii="Calibri" w:eastAsia="Calibri" w:hAnsi="Calibri" w:cs="Calibri"/>
          <w:color w:val="000000"/>
        </w:rPr>
      </w:pPr>
      <w:r>
        <w:rPr>
          <w:rFonts w:ascii="Calibri" w:eastAsia="Calibri" w:hAnsi="Calibri" w:cs="Calibri"/>
          <w:color w:val="000000"/>
          <w:position w:val="1"/>
        </w:rPr>
        <w:t>Ideally a pr</w:t>
      </w:r>
      <w:r w:rsidRPr="00E67C54">
        <w:rPr>
          <w:rFonts w:ascii="Calibri" w:eastAsia="Calibri" w:hAnsi="Calibri" w:cs="Calibri"/>
          <w:color w:val="000000"/>
          <w:position w:val="1"/>
        </w:rPr>
        <w:t>oven track record to maintain user centric</w:t>
      </w:r>
      <w:r w:rsidRPr="00E67C54">
        <w:rPr>
          <w:rFonts w:ascii="Calibri" w:eastAsia="Calibri" w:hAnsi="Calibri" w:cs="Calibri"/>
          <w:color w:val="000000"/>
          <w:spacing w:val="-1"/>
          <w:position w:val="1"/>
        </w:rPr>
        <w:t xml:space="preserve"> </w:t>
      </w:r>
      <w:r w:rsidRPr="00E67C54">
        <w:rPr>
          <w:rFonts w:ascii="Calibri" w:eastAsia="Calibri" w:hAnsi="Calibri" w:cs="Calibri"/>
          <w:color w:val="000000"/>
          <w:position w:val="1"/>
        </w:rPr>
        <w:t>systems in general, including ensuring excellent communication to users regarding changes, upgrades and installation</w:t>
      </w:r>
      <w:r>
        <w:rPr>
          <w:rFonts w:ascii="Calibri" w:eastAsia="Calibri" w:hAnsi="Calibri" w:cs="Calibri"/>
          <w:color w:val="000000"/>
          <w:position w:val="1"/>
        </w:rPr>
        <w:t>;</w:t>
      </w:r>
    </w:p>
    <w:p w14:paraId="7E6CCC8C" w14:textId="77777777" w:rsidR="001B69C4" w:rsidRPr="002023E5" w:rsidRDefault="00E67C54" w:rsidP="001B69C4">
      <w:pPr>
        <w:pStyle w:val="ListParagraph"/>
        <w:numPr>
          <w:ilvl w:val="0"/>
          <w:numId w:val="38"/>
        </w:numPr>
        <w:spacing w:line="291" w:lineRule="exact"/>
        <w:ind w:right="-20"/>
        <w:rPr>
          <w:rFonts w:ascii="Calibri" w:eastAsia="Calibri" w:hAnsi="Calibri" w:cs="Calibri"/>
          <w:color w:val="000000"/>
        </w:rPr>
      </w:pPr>
      <w:r w:rsidRPr="00E67C54">
        <w:rPr>
          <w:rFonts w:ascii="Calibri" w:eastAsia="Calibri" w:hAnsi="Calibri" w:cs="Calibri"/>
          <w:color w:val="000000"/>
          <w:position w:val="1"/>
        </w:rPr>
        <w:t>S</w:t>
      </w:r>
      <w:r w:rsidRPr="00E67C54">
        <w:rPr>
          <w:rFonts w:ascii="Calibri" w:eastAsia="Calibri" w:hAnsi="Calibri" w:cs="Calibri"/>
          <w:color w:val="000000"/>
          <w:spacing w:val="1"/>
          <w:position w:val="1"/>
        </w:rPr>
        <w:t>t</w:t>
      </w:r>
      <w:r w:rsidRPr="00E67C54">
        <w:rPr>
          <w:rFonts w:ascii="Calibri" w:eastAsia="Calibri" w:hAnsi="Calibri" w:cs="Calibri"/>
          <w:color w:val="000000"/>
          <w:position w:val="1"/>
        </w:rPr>
        <w:t>r</w:t>
      </w:r>
      <w:r w:rsidRPr="00E67C54">
        <w:rPr>
          <w:rFonts w:ascii="Calibri" w:eastAsia="Calibri" w:hAnsi="Calibri" w:cs="Calibri"/>
          <w:color w:val="000000"/>
          <w:spacing w:val="1"/>
          <w:position w:val="1"/>
        </w:rPr>
        <w:t>on</w:t>
      </w:r>
      <w:r w:rsidRPr="00E67C54">
        <w:rPr>
          <w:rFonts w:ascii="Calibri" w:eastAsia="Calibri" w:hAnsi="Calibri" w:cs="Calibri"/>
          <w:color w:val="000000"/>
          <w:position w:val="1"/>
        </w:rPr>
        <w:t>g</w:t>
      </w:r>
      <w:r w:rsidRPr="00E67C54">
        <w:rPr>
          <w:rFonts w:ascii="Calibri" w:eastAsia="Calibri" w:hAnsi="Calibri" w:cs="Calibri"/>
          <w:color w:val="000000"/>
          <w:spacing w:val="-5"/>
          <w:position w:val="1"/>
        </w:rPr>
        <w:t xml:space="preserve"> </w:t>
      </w:r>
      <w:r w:rsidRPr="00E67C54">
        <w:rPr>
          <w:rFonts w:ascii="Calibri" w:eastAsia="Calibri" w:hAnsi="Calibri" w:cs="Calibri"/>
          <w:color w:val="000000"/>
          <w:spacing w:val="2"/>
          <w:position w:val="1"/>
        </w:rPr>
        <w:t>o</w:t>
      </w:r>
      <w:r w:rsidRPr="00E67C54">
        <w:rPr>
          <w:rFonts w:ascii="Calibri" w:eastAsia="Calibri" w:hAnsi="Calibri" w:cs="Calibri"/>
          <w:color w:val="000000"/>
          <w:position w:val="1"/>
        </w:rPr>
        <w:t>rg</w:t>
      </w:r>
      <w:r w:rsidRPr="00E67C54">
        <w:rPr>
          <w:rFonts w:ascii="Calibri" w:eastAsia="Calibri" w:hAnsi="Calibri" w:cs="Calibri"/>
          <w:color w:val="000000"/>
          <w:spacing w:val="-2"/>
          <w:position w:val="1"/>
        </w:rPr>
        <w:t>a</w:t>
      </w:r>
      <w:r w:rsidRPr="00E67C54">
        <w:rPr>
          <w:rFonts w:ascii="Calibri" w:eastAsia="Calibri" w:hAnsi="Calibri" w:cs="Calibri"/>
          <w:color w:val="000000"/>
          <w:spacing w:val="1"/>
          <w:position w:val="1"/>
        </w:rPr>
        <w:t>n</w:t>
      </w:r>
      <w:r w:rsidRPr="00E67C54">
        <w:rPr>
          <w:rFonts w:ascii="Calibri" w:eastAsia="Calibri" w:hAnsi="Calibri" w:cs="Calibri"/>
          <w:color w:val="000000"/>
          <w:position w:val="1"/>
        </w:rPr>
        <w:t>isa</w:t>
      </w:r>
      <w:r w:rsidRPr="00E67C54">
        <w:rPr>
          <w:rFonts w:ascii="Calibri" w:eastAsia="Calibri" w:hAnsi="Calibri" w:cs="Calibri"/>
          <w:color w:val="000000"/>
          <w:spacing w:val="1"/>
          <w:position w:val="1"/>
        </w:rPr>
        <w:t>t</w:t>
      </w:r>
      <w:r w:rsidRPr="00E67C54">
        <w:rPr>
          <w:rFonts w:ascii="Calibri" w:eastAsia="Calibri" w:hAnsi="Calibri" w:cs="Calibri"/>
          <w:color w:val="000000"/>
          <w:position w:val="1"/>
        </w:rPr>
        <w:t>i</w:t>
      </w:r>
      <w:r w:rsidRPr="00E67C54">
        <w:rPr>
          <w:rFonts w:ascii="Calibri" w:eastAsia="Calibri" w:hAnsi="Calibri" w:cs="Calibri"/>
          <w:color w:val="000000"/>
          <w:spacing w:val="-2"/>
          <w:position w:val="1"/>
        </w:rPr>
        <w:t>o</w:t>
      </w:r>
      <w:r w:rsidRPr="00E67C54">
        <w:rPr>
          <w:rFonts w:ascii="Calibri" w:eastAsia="Calibri" w:hAnsi="Calibri" w:cs="Calibri"/>
          <w:color w:val="000000"/>
          <w:spacing w:val="1"/>
          <w:position w:val="1"/>
        </w:rPr>
        <w:t>n</w:t>
      </w:r>
      <w:r w:rsidRPr="00E67C54">
        <w:rPr>
          <w:rFonts w:ascii="Calibri" w:eastAsia="Calibri" w:hAnsi="Calibri" w:cs="Calibri"/>
          <w:color w:val="000000"/>
          <w:position w:val="1"/>
        </w:rPr>
        <w:t>al</w:t>
      </w:r>
      <w:r w:rsidRPr="00E67C54">
        <w:rPr>
          <w:rFonts w:ascii="Calibri" w:eastAsia="Calibri" w:hAnsi="Calibri" w:cs="Calibri"/>
          <w:color w:val="000000"/>
          <w:spacing w:val="-2"/>
          <w:position w:val="1"/>
        </w:rPr>
        <w:t xml:space="preserve"> </w:t>
      </w:r>
      <w:r w:rsidRPr="00E67C54">
        <w:rPr>
          <w:rFonts w:ascii="Calibri" w:eastAsia="Calibri" w:hAnsi="Calibri" w:cs="Calibri"/>
          <w:color w:val="000000"/>
          <w:position w:val="1"/>
        </w:rPr>
        <w:t>s</w:t>
      </w:r>
      <w:r w:rsidRPr="00E67C54">
        <w:rPr>
          <w:rFonts w:ascii="Calibri" w:eastAsia="Calibri" w:hAnsi="Calibri" w:cs="Calibri"/>
          <w:color w:val="000000"/>
          <w:spacing w:val="-1"/>
          <w:position w:val="1"/>
        </w:rPr>
        <w:t>k</w:t>
      </w:r>
      <w:r w:rsidRPr="00E67C54">
        <w:rPr>
          <w:rFonts w:ascii="Calibri" w:eastAsia="Calibri" w:hAnsi="Calibri" w:cs="Calibri"/>
          <w:color w:val="000000"/>
          <w:position w:val="1"/>
        </w:rPr>
        <w:t>i</w:t>
      </w:r>
      <w:r w:rsidRPr="00E67C54">
        <w:rPr>
          <w:rFonts w:ascii="Calibri" w:eastAsia="Calibri" w:hAnsi="Calibri" w:cs="Calibri"/>
          <w:color w:val="000000"/>
          <w:spacing w:val="-2"/>
          <w:position w:val="1"/>
        </w:rPr>
        <w:t>l</w:t>
      </w:r>
      <w:r w:rsidRPr="00E67C54">
        <w:rPr>
          <w:rFonts w:ascii="Calibri" w:eastAsia="Calibri" w:hAnsi="Calibri" w:cs="Calibri"/>
          <w:color w:val="000000"/>
          <w:position w:val="1"/>
        </w:rPr>
        <w:t>ls</w:t>
      </w:r>
      <w:r w:rsidR="001B69C4">
        <w:rPr>
          <w:rFonts w:ascii="Calibri" w:eastAsia="Calibri" w:hAnsi="Calibri" w:cs="Calibri"/>
          <w:color w:val="000000"/>
          <w:position w:val="1"/>
        </w:rPr>
        <w:t xml:space="preserve"> with the</w:t>
      </w:r>
      <w:r w:rsidR="001B69C4" w:rsidRPr="001B69C4">
        <w:rPr>
          <w:rFonts w:ascii="Calibri" w:eastAsia="Calibri" w:hAnsi="Calibri" w:cs="Calibri"/>
          <w:color w:val="000000"/>
          <w:spacing w:val="1"/>
        </w:rPr>
        <w:t xml:space="preserve"> </w:t>
      </w:r>
      <w:r w:rsidR="001B69C4">
        <w:rPr>
          <w:rFonts w:ascii="Calibri" w:eastAsia="Calibri" w:hAnsi="Calibri" w:cs="Calibri"/>
          <w:color w:val="000000"/>
          <w:spacing w:val="1"/>
        </w:rPr>
        <w:t>a</w:t>
      </w:r>
      <w:r w:rsidR="001B69C4" w:rsidRPr="002023E5">
        <w:rPr>
          <w:rFonts w:ascii="Calibri" w:eastAsia="Calibri" w:hAnsi="Calibri" w:cs="Calibri"/>
          <w:color w:val="000000"/>
          <w:spacing w:val="1"/>
        </w:rPr>
        <w:t>b</w:t>
      </w:r>
      <w:r w:rsidR="001B69C4" w:rsidRPr="002023E5">
        <w:rPr>
          <w:rFonts w:ascii="Calibri" w:eastAsia="Calibri" w:hAnsi="Calibri" w:cs="Calibri"/>
          <w:color w:val="000000"/>
        </w:rPr>
        <w:t>ili</w:t>
      </w:r>
      <w:r w:rsidR="001B69C4" w:rsidRPr="002023E5">
        <w:rPr>
          <w:rFonts w:ascii="Calibri" w:eastAsia="Calibri" w:hAnsi="Calibri" w:cs="Calibri"/>
          <w:color w:val="000000"/>
          <w:spacing w:val="1"/>
        </w:rPr>
        <w:t>t</w:t>
      </w:r>
      <w:r w:rsidR="001B69C4" w:rsidRPr="002023E5">
        <w:rPr>
          <w:rFonts w:ascii="Calibri" w:eastAsia="Calibri" w:hAnsi="Calibri" w:cs="Calibri"/>
          <w:color w:val="000000"/>
        </w:rPr>
        <w:t>y</w:t>
      </w:r>
      <w:r w:rsidR="001B69C4" w:rsidRPr="002023E5">
        <w:rPr>
          <w:rFonts w:ascii="Calibri" w:eastAsia="Calibri" w:hAnsi="Calibri" w:cs="Calibri"/>
          <w:color w:val="000000"/>
          <w:spacing w:val="-3"/>
        </w:rPr>
        <w:t xml:space="preserve"> </w:t>
      </w:r>
      <w:r w:rsidR="001B69C4" w:rsidRPr="002023E5">
        <w:rPr>
          <w:rFonts w:ascii="Calibri" w:eastAsia="Calibri" w:hAnsi="Calibri" w:cs="Calibri"/>
          <w:color w:val="000000"/>
          <w:spacing w:val="1"/>
        </w:rPr>
        <w:t>t</w:t>
      </w:r>
      <w:r w:rsidR="001B69C4" w:rsidRPr="002023E5">
        <w:rPr>
          <w:rFonts w:ascii="Calibri" w:eastAsia="Calibri" w:hAnsi="Calibri" w:cs="Calibri"/>
          <w:color w:val="000000"/>
        </w:rPr>
        <w:t>o</w:t>
      </w:r>
      <w:r w:rsidR="001B69C4" w:rsidRPr="002023E5">
        <w:rPr>
          <w:rFonts w:ascii="Calibri" w:eastAsia="Calibri" w:hAnsi="Calibri" w:cs="Calibri"/>
          <w:color w:val="000000"/>
          <w:spacing w:val="-2"/>
        </w:rPr>
        <w:t xml:space="preserve"> </w:t>
      </w:r>
      <w:r w:rsidR="001B69C4" w:rsidRPr="002023E5">
        <w:rPr>
          <w:rFonts w:ascii="Calibri" w:eastAsia="Calibri" w:hAnsi="Calibri" w:cs="Calibri"/>
          <w:color w:val="000000"/>
          <w:spacing w:val="1"/>
        </w:rPr>
        <w:t>p</w:t>
      </w:r>
      <w:r w:rsidR="001B69C4" w:rsidRPr="002023E5">
        <w:rPr>
          <w:rFonts w:ascii="Calibri" w:eastAsia="Calibri" w:hAnsi="Calibri" w:cs="Calibri"/>
          <w:color w:val="000000"/>
        </w:rPr>
        <w:t>ri</w:t>
      </w:r>
      <w:r w:rsidR="001B69C4" w:rsidRPr="002023E5">
        <w:rPr>
          <w:rFonts w:ascii="Calibri" w:eastAsia="Calibri" w:hAnsi="Calibri" w:cs="Calibri"/>
          <w:color w:val="000000"/>
          <w:spacing w:val="-1"/>
        </w:rPr>
        <w:t>o</w:t>
      </w:r>
      <w:r w:rsidR="001B69C4" w:rsidRPr="002023E5">
        <w:rPr>
          <w:rFonts w:ascii="Calibri" w:eastAsia="Calibri" w:hAnsi="Calibri" w:cs="Calibri"/>
          <w:color w:val="000000"/>
        </w:rPr>
        <w:t>ri</w:t>
      </w:r>
      <w:r w:rsidR="001B69C4" w:rsidRPr="002023E5">
        <w:rPr>
          <w:rFonts w:ascii="Calibri" w:eastAsia="Calibri" w:hAnsi="Calibri" w:cs="Calibri"/>
          <w:color w:val="000000"/>
          <w:spacing w:val="1"/>
        </w:rPr>
        <w:t>t</w:t>
      </w:r>
      <w:r w:rsidR="001B69C4" w:rsidRPr="002023E5">
        <w:rPr>
          <w:rFonts w:ascii="Calibri" w:eastAsia="Calibri" w:hAnsi="Calibri" w:cs="Calibri"/>
          <w:color w:val="000000"/>
        </w:rPr>
        <w:t>ise</w:t>
      </w:r>
      <w:r w:rsidR="001B69C4" w:rsidRPr="002023E5">
        <w:rPr>
          <w:rFonts w:ascii="Calibri" w:eastAsia="Calibri" w:hAnsi="Calibri" w:cs="Calibri"/>
          <w:color w:val="000000"/>
          <w:spacing w:val="1"/>
        </w:rPr>
        <w:t xml:space="preserve"> </w:t>
      </w:r>
      <w:r w:rsidR="001B69C4">
        <w:rPr>
          <w:rFonts w:ascii="Calibri" w:eastAsia="Calibri" w:hAnsi="Calibri" w:cs="Calibri"/>
          <w:color w:val="000000"/>
          <w:spacing w:val="1"/>
        </w:rPr>
        <w:t xml:space="preserve">your </w:t>
      </w:r>
      <w:r w:rsidR="001B69C4" w:rsidRPr="002023E5">
        <w:rPr>
          <w:rFonts w:ascii="Calibri" w:eastAsia="Calibri" w:hAnsi="Calibri" w:cs="Calibri"/>
          <w:color w:val="000000"/>
          <w:spacing w:val="-1"/>
        </w:rPr>
        <w:t>w</w:t>
      </w:r>
      <w:r w:rsidR="001B69C4" w:rsidRPr="002023E5">
        <w:rPr>
          <w:rFonts w:ascii="Calibri" w:eastAsia="Calibri" w:hAnsi="Calibri" w:cs="Calibri"/>
          <w:color w:val="000000"/>
        </w:rPr>
        <w:t>or</w:t>
      </w:r>
      <w:r w:rsidR="001B69C4" w:rsidRPr="002023E5">
        <w:rPr>
          <w:rFonts w:ascii="Calibri" w:eastAsia="Calibri" w:hAnsi="Calibri" w:cs="Calibri"/>
          <w:color w:val="000000"/>
          <w:spacing w:val="-1"/>
        </w:rPr>
        <w:t>k</w:t>
      </w:r>
      <w:r w:rsidR="001B69C4" w:rsidRPr="002023E5">
        <w:rPr>
          <w:rFonts w:ascii="Calibri" w:eastAsia="Calibri" w:hAnsi="Calibri" w:cs="Calibri"/>
          <w:color w:val="000000"/>
        </w:rPr>
        <w:t>lo</w:t>
      </w:r>
      <w:r w:rsidR="001B69C4" w:rsidRPr="002023E5">
        <w:rPr>
          <w:rFonts w:ascii="Calibri" w:eastAsia="Calibri" w:hAnsi="Calibri" w:cs="Calibri"/>
          <w:color w:val="000000"/>
          <w:spacing w:val="1"/>
        </w:rPr>
        <w:t>a</w:t>
      </w:r>
      <w:r w:rsidR="001B69C4" w:rsidRPr="002023E5">
        <w:rPr>
          <w:rFonts w:ascii="Calibri" w:eastAsia="Calibri" w:hAnsi="Calibri" w:cs="Calibri"/>
          <w:color w:val="000000"/>
        </w:rPr>
        <w:t>d</w:t>
      </w:r>
      <w:r w:rsidR="001B69C4">
        <w:rPr>
          <w:rFonts w:ascii="Calibri" w:eastAsia="Calibri" w:hAnsi="Calibri" w:cs="Calibri"/>
          <w:color w:val="000000"/>
        </w:rPr>
        <w:t>;</w:t>
      </w:r>
      <w:r w:rsidR="001B69C4" w:rsidRPr="002023E5">
        <w:rPr>
          <w:rFonts w:ascii="Calibri" w:eastAsia="Calibri" w:hAnsi="Calibri" w:cs="Calibri"/>
          <w:color w:val="000000"/>
        </w:rPr>
        <w:t xml:space="preserve"> </w:t>
      </w:r>
    </w:p>
    <w:p w14:paraId="4DDC4AB4" w14:textId="12BCAB00" w:rsidR="00ED76DA" w:rsidRPr="00ED76DA" w:rsidRDefault="00E67C54" w:rsidP="00ED76DA">
      <w:pPr>
        <w:pStyle w:val="ListParagraph"/>
        <w:numPr>
          <w:ilvl w:val="0"/>
          <w:numId w:val="38"/>
        </w:numPr>
        <w:spacing w:before="43" w:line="244" w:lineRule="auto"/>
        <w:ind w:right="2028"/>
        <w:rPr>
          <w:rFonts w:ascii="Calibri" w:eastAsia="Calibri" w:hAnsi="Calibri" w:cs="Calibri"/>
          <w:color w:val="000000"/>
        </w:rPr>
      </w:pPr>
      <w:r w:rsidRPr="00E67C54">
        <w:rPr>
          <w:rFonts w:ascii="Calibri" w:eastAsia="Calibri" w:hAnsi="Calibri" w:cs="Calibri"/>
          <w:color w:val="000000"/>
        </w:rPr>
        <w:t>Ac</w:t>
      </w:r>
      <w:r w:rsidRPr="00E67C54">
        <w:rPr>
          <w:rFonts w:ascii="Calibri" w:eastAsia="Calibri" w:hAnsi="Calibri" w:cs="Calibri"/>
          <w:color w:val="000000"/>
          <w:spacing w:val="-1"/>
        </w:rPr>
        <w:t>c</w:t>
      </w:r>
      <w:r w:rsidRPr="00E67C54">
        <w:rPr>
          <w:rFonts w:ascii="Calibri" w:eastAsia="Calibri" w:hAnsi="Calibri" w:cs="Calibri"/>
          <w:color w:val="000000"/>
          <w:spacing w:val="1"/>
        </w:rPr>
        <w:t>u</w:t>
      </w:r>
      <w:r w:rsidRPr="00E67C54">
        <w:rPr>
          <w:rFonts w:ascii="Calibri" w:eastAsia="Calibri" w:hAnsi="Calibri" w:cs="Calibri"/>
          <w:color w:val="000000"/>
        </w:rPr>
        <w:t>racy</w:t>
      </w:r>
      <w:r w:rsidRPr="00E67C54">
        <w:rPr>
          <w:rFonts w:ascii="Calibri" w:eastAsia="Calibri" w:hAnsi="Calibri" w:cs="Calibri"/>
          <w:color w:val="000000"/>
          <w:spacing w:val="-7"/>
        </w:rPr>
        <w:t xml:space="preserve"> </w:t>
      </w:r>
      <w:r w:rsidRPr="00E67C54">
        <w:rPr>
          <w:rFonts w:ascii="Calibri" w:eastAsia="Calibri" w:hAnsi="Calibri" w:cs="Calibri"/>
          <w:color w:val="000000"/>
        </w:rPr>
        <w:t>a</w:t>
      </w:r>
      <w:r w:rsidRPr="00E67C54">
        <w:rPr>
          <w:rFonts w:ascii="Calibri" w:eastAsia="Calibri" w:hAnsi="Calibri" w:cs="Calibri"/>
          <w:color w:val="000000"/>
          <w:spacing w:val="1"/>
        </w:rPr>
        <w:t>n</w:t>
      </w:r>
      <w:r w:rsidRPr="00E67C54">
        <w:rPr>
          <w:rFonts w:ascii="Calibri" w:eastAsia="Calibri" w:hAnsi="Calibri" w:cs="Calibri"/>
          <w:color w:val="000000"/>
        </w:rPr>
        <w:t>d</w:t>
      </w:r>
      <w:r w:rsidRPr="00E67C54">
        <w:rPr>
          <w:rFonts w:ascii="Calibri" w:eastAsia="Calibri" w:hAnsi="Calibri" w:cs="Calibri"/>
          <w:color w:val="000000"/>
          <w:spacing w:val="2"/>
        </w:rPr>
        <w:t xml:space="preserve"> </w:t>
      </w:r>
      <w:r w:rsidRPr="00E67C54">
        <w:rPr>
          <w:rFonts w:ascii="Calibri" w:eastAsia="Calibri" w:hAnsi="Calibri" w:cs="Calibri"/>
          <w:color w:val="000000"/>
          <w:spacing w:val="-1"/>
        </w:rPr>
        <w:t>c</w:t>
      </w:r>
      <w:r w:rsidRPr="00E67C54">
        <w:rPr>
          <w:rFonts w:ascii="Calibri" w:eastAsia="Calibri" w:hAnsi="Calibri" w:cs="Calibri"/>
          <w:color w:val="000000"/>
          <w:spacing w:val="-2"/>
        </w:rPr>
        <w:t>o</w:t>
      </w:r>
      <w:r w:rsidRPr="00E67C54">
        <w:rPr>
          <w:rFonts w:ascii="Calibri" w:eastAsia="Calibri" w:hAnsi="Calibri" w:cs="Calibri"/>
          <w:color w:val="000000"/>
          <w:spacing w:val="1"/>
        </w:rPr>
        <w:t>n</w:t>
      </w:r>
      <w:r w:rsidRPr="00E67C54">
        <w:rPr>
          <w:rFonts w:ascii="Calibri" w:eastAsia="Calibri" w:hAnsi="Calibri" w:cs="Calibri"/>
          <w:color w:val="000000"/>
        </w:rPr>
        <w:t>sis</w:t>
      </w:r>
      <w:r w:rsidRPr="00E67C54">
        <w:rPr>
          <w:rFonts w:ascii="Calibri" w:eastAsia="Calibri" w:hAnsi="Calibri" w:cs="Calibri"/>
          <w:color w:val="000000"/>
          <w:spacing w:val="1"/>
        </w:rPr>
        <w:t>t</w:t>
      </w:r>
      <w:r w:rsidRPr="00E67C54">
        <w:rPr>
          <w:rFonts w:ascii="Calibri" w:eastAsia="Calibri" w:hAnsi="Calibri" w:cs="Calibri"/>
          <w:color w:val="000000"/>
          <w:spacing w:val="-2"/>
        </w:rPr>
        <w:t>e</w:t>
      </w:r>
      <w:r w:rsidRPr="00E67C54">
        <w:rPr>
          <w:rFonts w:ascii="Calibri" w:eastAsia="Calibri" w:hAnsi="Calibri" w:cs="Calibri"/>
          <w:color w:val="000000"/>
          <w:spacing w:val="1"/>
        </w:rPr>
        <w:t>n</w:t>
      </w:r>
      <w:r w:rsidRPr="00E67C54">
        <w:rPr>
          <w:rFonts w:ascii="Calibri" w:eastAsia="Calibri" w:hAnsi="Calibri" w:cs="Calibri"/>
          <w:color w:val="000000"/>
          <w:spacing w:val="-3"/>
        </w:rPr>
        <w:t>c</w:t>
      </w:r>
      <w:r w:rsidRPr="00E67C54">
        <w:rPr>
          <w:rFonts w:ascii="Calibri" w:eastAsia="Calibri" w:hAnsi="Calibri" w:cs="Calibri"/>
          <w:color w:val="000000"/>
        </w:rPr>
        <w:t>y</w:t>
      </w:r>
      <w:r w:rsidR="001B69C4">
        <w:rPr>
          <w:rFonts w:ascii="Calibri" w:eastAsia="Calibri" w:hAnsi="Calibri" w:cs="Calibri"/>
          <w:color w:val="000000"/>
        </w:rPr>
        <w:t>;</w:t>
      </w:r>
    </w:p>
    <w:p w14:paraId="5891D847" w14:textId="77777777" w:rsidR="00E67C54" w:rsidRDefault="00E67C54" w:rsidP="00E67C54">
      <w:pPr>
        <w:pStyle w:val="ListParagraph"/>
        <w:numPr>
          <w:ilvl w:val="0"/>
          <w:numId w:val="38"/>
        </w:numPr>
        <w:spacing w:before="43" w:line="244" w:lineRule="auto"/>
        <w:ind w:right="2028"/>
        <w:rPr>
          <w:rFonts w:ascii="Calibri" w:eastAsia="Calibri" w:hAnsi="Calibri" w:cs="Calibri"/>
          <w:color w:val="000000"/>
        </w:rPr>
      </w:pPr>
      <w:r w:rsidRPr="00E67C54">
        <w:rPr>
          <w:rFonts w:ascii="Calibri" w:eastAsia="Calibri" w:hAnsi="Calibri" w:cs="Calibri"/>
          <w:color w:val="000000"/>
        </w:rPr>
        <w:t>Ex</w:t>
      </w:r>
      <w:r w:rsidRPr="00E67C54">
        <w:rPr>
          <w:rFonts w:ascii="Calibri" w:eastAsia="Calibri" w:hAnsi="Calibri" w:cs="Calibri"/>
          <w:color w:val="000000"/>
          <w:spacing w:val="-1"/>
        </w:rPr>
        <w:t>c</w:t>
      </w:r>
      <w:r w:rsidRPr="00E67C54">
        <w:rPr>
          <w:rFonts w:ascii="Calibri" w:eastAsia="Calibri" w:hAnsi="Calibri" w:cs="Calibri"/>
          <w:color w:val="000000"/>
        </w:rPr>
        <w:t>ell</w:t>
      </w:r>
      <w:r w:rsidRPr="00E67C54">
        <w:rPr>
          <w:rFonts w:ascii="Calibri" w:eastAsia="Calibri" w:hAnsi="Calibri" w:cs="Calibri"/>
          <w:color w:val="000000"/>
          <w:spacing w:val="1"/>
        </w:rPr>
        <w:t>en</w:t>
      </w:r>
      <w:r w:rsidRPr="00E67C54">
        <w:rPr>
          <w:rFonts w:ascii="Calibri" w:eastAsia="Calibri" w:hAnsi="Calibri" w:cs="Calibri"/>
          <w:color w:val="000000"/>
        </w:rPr>
        <w:t>t</w:t>
      </w:r>
      <w:r w:rsidRPr="00E67C54">
        <w:rPr>
          <w:rFonts w:ascii="Calibri" w:eastAsia="Calibri" w:hAnsi="Calibri" w:cs="Calibri"/>
          <w:color w:val="000000"/>
          <w:spacing w:val="2"/>
        </w:rPr>
        <w:t xml:space="preserve"> </w:t>
      </w:r>
      <w:r w:rsidRPr="00E67C54">
        <w:rPr>
          <w:rFonts w:ascii="Calibri" w:eastAsia="Calibri" w:hAnsi="Calibri" w:cs="Calibri"/>
          <w:color w:val="000000"/>
          <w:spacing w:val="-1"/>
        </w:rPr>
        <w:t>c</w:t>
      </w:r>
      <w:r w:rsidRPr="00E67C54">
        <w:rPr>
          <w:rFonts w:ascii="Calibri" w:eastAsia="Calibri" w:hAnsi="Calibri" w:cs="Calibri"/>
          <w:color w:val="000000"/>
          <w:spacing w:val="-2"/>
        </w:rPr>
        <w:t>o</w:t>
      </w:r>
      <w:r w:rsidRPr="00E67C54">
        <w:rPr>
          <w:rFonts w:ascii="Calibri" w:eastAsia="Calibri" w:hAnsi="Calibri" w:cs="Calibri"/>
          <w:color w:val="000000"/>
        </w:rPr>
        <w:t>mm</w:t>
      </w:r>
      <w:r w:rsidRPr="00E67C54">
        <w:rPr>
          <w:rFonts w:ascii="Calibri" w:eastAsia="Calibri" w:hAnsi="Calibri" w:cs="Calibri"/>
          <w:color w:val="000000"/>
          <w:spacing w:val="-1"/>
        </w:rPr>
        <w:t>u</w:t>
      </w:r>
      <w:r w:rsidRPr="00E67C54">
        <w:rPr>
          <w:rFonts w:ascii="Calibri" w:eastAsia="Calibri" w:hAnsi="Calibri" w:cs="Calibri"/>
          <w:color w:val="000000"/>
          <w:spacing w:val="1"/>
        </w:rPr>
        <w:t>n</w:t>
      </w:r>
      <w:r w:rsidRPr="00E67C54">
        <w:rPr>
          <w:rFonts w:ascii="Calibri" w:eastAsia="Calibri" w:hAnsi="Calibri" w:cs="Calibri"/>
          <w:color w:val="000000"/>
        </w:rPr>
        <w:t>i</w:t>
      </w:r>
      <w:r w:rsidRPr="00E67C54">
        <w:rPr>
          <w:rFonts w:ascii="Calibri" w:eastAsia="Calibri" w:hAnsi="Calibri" w:cs="Calibri"/>
          <w:color w:val="000000"/>
          <w:spacing w:val="-1"/>
        </w:rPr>
        <w:t>c</w:t>
      </w:r>
      <w:r w:rsidRPr="00E67C54">
        <w:rPr>
          <w:rFonts w:ascii="Calibri" w:eastAsia="Calibri" w:hAnsi="Calibri" w:cs="Calibri"/>
          <w:color w:val="000000"/>
        </w:rPr>
        <w:t>a</w:t>
      </w:r>
      <w:r w:rsidRPr="00E67C54">
        <w:rPr>
          <w:rFonts w:ascii="Calibri" w:eastAsia="Calibri" w:hAnsi="Calibri" w:cs="Calibri"/>
          <w:color w:val="000000"/>
          <w:spacing w:val="1"/>
        </w:rPr>
        <w:t>t</w:t>
      </w:r>
      <w:r w:rsidRPr="00E67C54">
        <w:rPr>
          <w:rFonts w:ascii="Calibri" w:eastAsia="Calibri" w:hAnsi="Calibri" w:cs="Calibri"/>
          <w:color w:val="000000"/>
        </w:rPr>
        <w:t>i</w:t>
      </w:r>
      <w:r w:rsidRPr="00E67C54">
        <w:rPr>
          <w:rFonts w:ascii="Calibri" w:eastAsia="Calibri" w:hAnsi="Calibri" w:cs="Calibri"/>
          <w:color w:val="000000"/>
          <w:spacing w:val="-2"/>
        </w:rPr>
        <w:t>o</w:t>
      </w:r>
      <w:r w:rsidRPr="00E67C54">
        <w:rPr>
          <w:rFonts w:ascii="Calibri" w:eastAsia="Calibri" w:hAnsi="Calibri" w:cs="Calibri"/>
          <w:color w:val="000000"/>
        </w:rPr>
        <w:t>n</w:t>
      </w:r>
      <w:r w:rsidRPr="00E67C54">
        <w:rPr>
          <w:rFonts w:ascii="Calibri" w:eastAsia="Calibri" w:hAnsi="Calibri" w:cs="Calibri"/>
          <w:color w:val="000000"/>
          <w:spacing w:val="-4"/>
        </w:rPr>
        <w:t xml:space="preserve"> </w:t>
      </w:r>
      <w:r w:rsidRPr="00E67C54">
        <w:rPr>
          <w:rFonts w:ascii="Calibri" w:eastAsia="Calibri" w:hAnsi="Calibri" w:cs="Calibri"/>
          <w:color w:val="000000"/>
        </w:rPr>
        <w:t>s</w:t>
      </w:r>
      <w:r w:rsidRPr="00E67C54">
        <w:rPr>
          <w:rFonts w:ascii="Calibri" w:eastAsia="Calibri" w:hAnsi="Calibri" w:cs="Calibri"/>
          <w:color w:val="000000"/>
          <w:spacing w:val="-1"/>
        </w:rPr>
        <w:t>k</w:t>
      </w:r>
      <w:r w:rsidRPr="00E67C54">
        <w:rPr>
          <w:rFonts w:ascii="Calibri" w:eastAsia="Calibri" w:hAnsi="Calibri" w:cs="Calibri"/>
          <w:color w:val="000000"/>
        </w:rPr>
        <w:t>ills</w:t>
      </w:r>
      <w:r w:rsidR="004C20F6">
        <w:rPr>
          <w:rFonts w:ascii="Calibri" w:eastAsia="Calibri" w:hAnsi="Calibri" w:cs="Calibri"/>
          <w:color w:val="000000"/>
        </w:rPr>
        <w:t xml:space="preserve"> – both written and verbal</w:t>
      </w:r>
      <w:r w:rsidR="001B69C4">
        <w:rPr>
          <w:rFonts w:ascii="Calibri" w:eastAsia="Calibri" w:hAnsi="Calibri" w:cs="Calibri"/>
          <w:color w:val="000000"/>
        </w:rPr>
        <w:t>;</w:t>
      </w:r>
    </w:p>
    <w:p w14:paraId="063CA5F0" w14:textId="77777777" w:rsidR="00A665FC" w:rsidRDefault="001B69C4" w:rsidP="00E95815">
      <w:pPr>
        <w:pStyle w:val="ListParagraph"/>
        <w:numPr>
          <w:ilvl w:val="0"/>
          <w:numId w:val="38"/>
        </w:numPr>
        <w:spacing w:before="43" w:line="244" w:lineRule="auto"/>
        <w:ind w:right="2028"/>
        <w:rPr>
          <w:rFonts w:ascii="Calibri" w:eastAsia="Calibri" w:hAnsi="Calibri" w:cs="Calibri"/>
          <w:color w:val="000000"/>
        </w:rPr>
      </w:pPr>
      <w:r>
        <w:rPr>
          <w:rFonts w:ascii="Calibri" w:eastAsia="Calibri" w:hAnsi="Calibri" w:cs="Calibri"/>
          <w:color w:val="000000"/>
        </w:rPr>
        <w:t>To b</w:t>
      </w:r>
      <w:r w:rsidR="00E67C54">
        <w:rPr>
          <w:rFonts w:ascii="Calibri" w:eastAsia="Calibri" w:hAnsi="Calibri" w:cs="Calibri"/>
          <w:color w:val="000000"/>
        </w:rPr>
        <w:t>e an efficient and adaptable team player</w:t>
      </w:r>
      <w:r>
        <w:rPr>
          <w:rFonts w:ascii="Calibri" w:eastAsia="Calibri" w:hAnsi="Calibri" w:cs="Calibri"/>
          <w:color w:val="000000"/>
        </w:rPr>
        <w:t>;</w:t>
      </w:r>
    </w:p>
    <w:p w14:paraId="7B1DE332" w14:textId="299CFA57" w:rsidR="00E67C54" w:rsidRPr="00A665FC" w:rsidRDefault="004C20F6" w:rsidP="00E95815">
      <w:pPr>
        <w:pStyle w:val="ListParagraph"/>
        <w:numPr>
          <w:ilvl w:val="0"/>
          <w:numId w:val="38"/>
        </w:numPr>
        <w:spacing w:before="43" w:line="244" w:lineRule="auto"/>
        <w:ind w:right="2028"/>
        <w:rPr>
          <w:rFonts w:ascii="Calibri" w:eastAsia="Calibri" w:hAnsi="Calibri" w:cs="Calibri"/>
          <w:color w:val="000000"/>
        </w:rPr>
      </w:pPr>
      <w:r w:rsidRPr="00A665FC">
        <w:rPr>
          <w:rFonts w:ascii="Calibri" w:eastAsia="Calibri" w:hAnsi="Calibri" w:cs="Calibri"/>
          <w:color w:val="000000"/>
        </w:rPr>
        <w:t xml:space="preserve">To be </w:t>
      </w:r>
      <w:r w:rsidR="00F14D14" w:rsidRPr="00A665FC">
        <w:rPr>
          <w:rFonts w:ascii="Calibri" w:eastAsia="Calibri" w:hAnsi="Calibri" w:cs="Calibri"/>
          <w:color w:val="000000"/>
        </w:rPr>
        <w:t>discreet</w:t>
      </w:r>
      <w:r w:rsidR="00E67C54" w:rsidRPr="00A665FC">
        <w:rPr>
          <w:rFonts w:ascii="Calibri" w:eastAsia="Calibri" w:hAnsi="Calibri" w:cs="Calibri"/>
          <w:color w:val="000000"/>
        </w:rPr>
        <w:t xml:space="preserve"> and work calmly under pressure</w:t>
      </w:r>
      <w:r w:rsidRPr="00A665FC">
        <w:rPr>
          <w:rFonts w:ascii="Calibri" w:eastAsia="Calibri" w:hAnsi="Calibri" w:cs="Calibri"/>
          <w:color w:val="000000"/>
        </w:rPr>
        <w:t>;</w:t>
      </w:r>
    </w:p>
    <w:p w14:paraId="44A1E794" w14:textId="77777777" w:rsidR="00EB35E8" w:rsidRDefault="00EB35E8" w:rsidP="00EB35E8">
      <w:pPr>
        <w:rPr>
          <w:b/>
        </w:rPr>
      </w:pPr>
      <w:r>
        <w:rPr>
          <w:b/>
        </w:rPr>
        <w:t>Working Pattern</w:t>
      </w:r>
    </w:p>
    <w:p w14:paraId="123E00B2" w14:textId="5FB6A2DB" w:rsidR="00587101" w:rsidRPr="00F14D14" w:rsidRDefault="00587101" w:rsidP="004C20F6">
      <w:pPr>
        <w:pStyle w:val="ListParagraph"/>
        <w:numPr>
          <w:ilvl w:val="0"/>
          <w:numId w:val="41"/>
        </w:numPr>
        <w:spacing w:after="32" w:line="244" w:lineRule="auto"/>
        <w:jc w:val="both"/>
        <w:rPr>
          <w:rFonts w:eastAsia="Calibri" w:cstheme="minorHAnsi"/>
          <w:color w:val="000000"/>
        </w:rPr>
      </w:pPr>
      <w:r>
        <w:t xml:space="preserve">This is a full- time position and your hours of work </w:t>
      </w:r>
      <w:r w:rsidRPr="00274DBC">
        <w:t>are not fixed but will depend upon the needs of the School programme and the requirements of the department i</w:t>
      </w:r>
      <w:r>
        <w:t>n term time and in the holidays</w:t>
      </w:r>
      <w:r w:rsidRPr="00274DBC">
        <w:t>.</w:t>
      </w:r>
      <w:r w:rsidRPr="004C20F6">
        <w:rPr>
          <w:rFonts w:ascii="Calibri" w:eastAsia="Calibri" w:hAnsi="Calibri" w:cs="Calibri"/>
          <w:color w:val="000000"/>
        </w:rPr>
        <w:t xml:space="preserve"> </w:t>
      </w:r>
      <w:r w:rsidRPr="004C20F6">
        <w:rPr>
          <w:rFonts w:ascii="Calibri" w:eastAsia="Calibri" w:hAnsi="Calibri" w:cs="Calibri"/>
          <w:color w:val="000000"/>
        </w:rPr>
        <w:lastRenderedPageBreak/>
        <w:t>Candidates should be able to work pre-agreed flexible hours on occasion to maintain project management or systems installed.  This can be caused by meetings to discuss projects as well as vendor requirements for remote access running out of hours.</w:t>
      </w:r>
      <w:r w:rsidRPr="004C20F6">
        <w:rPr>
          <w:rFonts w:eastAsia="Calibri" w:cstheme="minorHAnsi"/>
          <w:color w:val="000000"/>
        </w:rPr>
        <w:t xml:space="preserve"> </w:t>
      </w:r>
      <w:r w:rsidRPr="00274DBC">
        <w:t xml:space="preserve">A normal working week will however be regarded as 35 hours per week. </w:t>
      </w:r>
    </w:p>
    <w:p w14:paraId="6FAD5DAA" w14:textId="77777777" w:rsidR="004C20F6" w:rsidRPr="00A665FC" w:rsidRDefault="004C20F6" w:rsidP="004C20F6">
      <w:pPr>
        <w:pStyle w:val="ListParagraph"/>
        <w:numPr>
          <w:ilvl w:val="0"/>
          <w:numId w:val="41"/>
        </w:numPr>
        <w:jc w:val="both"/>
        <w:rPr>
          <w:rFonts w:cstheme="minorHAnsi"/>
        </w:rPr>
      </w:pPr>
      <w:r w:rsidRPr="00A665FC">
        <w:rPr>
          <w:rFonts w:cstheme="minorHAnsi"/>
        </w:rPr>
        <w:t>52 weeks per year;</w:t>
      </w:r>
    </w:p>
    <w:p w14:paraId="68EF3B04" w14:textId="77777777" w:rsidR="004C20F6" w:rsidRPr="00A665FC" w:rsidRDefault="004C20F6" w:rsidP="00F14D14">
      <w:pPr>
        <w:pStyle w:val="ListParagraph"/>
        <w:numPr>
          <w:ilvl w:val="0"/>
          <w:numId w:val="41"/>
        </w:numPr>
        <w:spacing w:after="32" w:line="244" w:lineRule="auto"/>
        <w:jc w:val="both"/>
        <w:rPr>
          <w:rFonts w:eastAsia="Calibri" w:cstheme="minorHAnsi"/>
          <w:color w:val="000000"/>
        </w:rPr>
      </w:pPr>
      <w:r w:rsidRPr="00A665FC">
        <w:rPr>
          <w:rFonts w:cstheme="minorHAnsi"/>
        </w:rPr>
        <w:t>21 days contractual annual leave, plus additional discretionary leave over the Christmas shut-down period (normally 3 days).</w:t>
      </w:r>
    </w:p>
    <w:p w14:paraId="3CB7F6D3" w14:textId="77777777" w:rsidR="00EB35E8" w:rsidRPr="00EB35E8" w:rsidRDefault="00EB35E8" w:rsidP="00EB35E8">
      <w:pPr>
        <w:ind w:left="360"/>
        <w:rPr>
          <w:b/>
        </w:rPr>
      </w:pPr>
    </w:p>
    <w:p w14:paraId="7884C57B" w14:textId="77777777" w:rsidR="005D3A0F" w:rsidRPr="005D3A0F" w:rsidRDefault="005D3A0F" w:rsidP="005D3A0F">
      <w:pPr>
        <w:rPr>
          <w:b/>
        </w:rPr>
      </w:pPr>
      <w:r w:rsidRPr="005D3A0F">
        <w:rPr>
          <w:b/>
        </w:rPr>
        <w:t>Disclosure</w:t>
      </w:r>
      <w:r>
        <w:rPr>
          <w:b/>
        </w:rPr>
        <w:t xml:space="preserve"> Checks</w:t>
      </w:r>
    </w:p>
    <w:p w14:paraId="1898EECE" w14:textId="77777777" w:rsidR="00EB35E8" w:rsidRPr="00D45131" w:rsidRDefault="005D3A0F" w:rsidP="00D45131">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even" r:id="rId10"/>
      <w:headerReference w:type="default" r:id="rId11"/>
      <w:footerReference w:type="even" r:id="rId12"/>
      <w:footerReference w:type="default" r:id="rId13"/>
      <w:headerReference w:type="first" r:id="rId14"/>
      <w:footerReference w:type="first" r:id="rId15"/>
      <w:pgSz w:w="11906" w:h="16838"/>
      <w:pgMar w:top="2694" w:right="1080" w:bottom="1843"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BFDDE" w16cex:dateUtc="2023-03-27T10:34:00Z"/>
  <w16cex:commentExtensible w16cex:durableId="27CBFDE1" w16cex:dateUtc="2023-03-27T1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98CF7" w14:textId="77777777" w:rsidR="00733125" w:rsidRDefault="00733125" w:rsidP="00301299">
      <w:pPr>
        <w:spacing w:after="0" w:line="240" w:lineRule="auto"/>
      </w:pPr>
      <w:r>
        <w:separator/>
      </w:r>
    </w:p>
  </w:endnote>
  <w:endnote w:type="continuationSeparator" w:id="0">
    <w:p w14:paraId="6C2FE26C" w14:textId="77777777" w:rsidR="00733125" w:rsidRDefault="007331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26C32" w14:textId="77777777" w:rsidR="00471A8A" w:rsidRDefault="00471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0183" w14:textId="1C683F57" w:rsidR="00B451E2" w:rsidRPr="005F6C3C" w:rsidRDefault="00B451E2" w:rsidP="00B451E2">
    <w:pPr>
      <w:pStyle w:val="Footer"/>
      <w:rPr>
        <w:sz w:val="20"/>
        <w:szCs w:val="20"/>
      </w:rPr>
    </w:pPr>
    <w:r w:rsidRPr="005F6C3C">
      <w:rPr>
        <w:sz w:val="20"/>
        <w:szCs w:val="20"/>
      </w:rPr>
      <w:t xml:space="preserve">Last Updated: </w:t>
    </w:r>
    <w:r w:rsidR="00471A8A">
      <w:rPr>
        <w:sz w:val="20"/>
        <w:szCs w:val="20"/>
      </w:rPr>
      <w:t>18</w:t>
    </w:r>
    <w:r w:rsidR="00471A8A" w:rsidRPr="00471A8A">
      <w:rPr>
        <w:sz w:val="20"/>
        <w:szCs w:val="20"/>
        <w:vertAlign w:val="superscript"/>
      </w:rPr>
      <w:t>th</w:t>
    </w:r>
    <w:r w:rsidR="00471A8A">
      <w:rPr>
        <w:sz w:val="20"/>
        <w:szCs w:val="20"/>
      </w:rPr>
      <w:t xml:space="preserve"> April </w:t>
    </w:r>
    <w:bookmarkStart w:id="0" w:name="_GoBack"/>
    <w:bookmarkEnd w:id="0"/>
    <w:r w:rsidR="00CC0722">
      <w:rPr>
        <w:sz w:val="20"/>
        <w:szCs w:val="20"/>
      </w:rPr>
      <w:t>202</w:t>
    </w:r>
    <w:r w:rsidR="005135B4">
      <w:rPr>
        <w:sz w:val="20"/>
        <w:szCs w:val="20"/>
      </w:rPr>
      <w:t>3</w:t>
    </w:r>
  </w:p>
  <w:p w14:paraId="2037E073" w14:textId="77777777" w:rsidR="00B451E2" w:rsidRPr="00B451E2" w:rsidRDefault="00B451E2" w:rsidP="00B451E2">
    <w:pPr>
      <w:pStyle w:val="Footer"/>
      <w:jc w:val="center"/>
      <w:rPr>
        <w:sz w:val="12"/>
        <w:szCs w:val="12"/>
      </w:rPr>
    </w:pPr>
  </w:p>
  <w:p w14:paraId="1AAA57CC"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19DE" w14:textId="77777777" w:rsidR="00471A8A" w:rsidRDefault="00471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A366" w14:textId="77777777" w:rsidR="00733125" w:rsidRDefault="00733125" w:rsidP="00301299">
      <w:pPr>
        <w:spacing w:after="0" w:line="240" w:lineRule="auto"/>
      </w:pPr>
      <w:r>
        <w:separator/>
      </w:r>
    </w:p>
  </w:footnote>
  <w:footnote w:type="continuationSeparator" w:id="0">
    <w:p w14:paraId="4E9205C6" w14:textId="77777777" w:rsidR="00733125" w:rsidRDefault="007331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887EA" w14:textId="77777777" w:rsidR="00471A8A" w:rsidRDefault="00471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2C0C" w14:textId="77777777" w:rsidR="00301299" w:rsidRPr="00524CE5" w:rsidRDefault="00090E50" w:rsidP="00090E50">
    <w:pPr>
      <w:pStyle w:val="Header"/>
      <w:ind w:left="-284"/>
      <w:jc w:val="center"/>
      <w:rPr>
        <w:sz w:val="6"/>
        <w:szCs w:val="6"/>
      </w:rPr>
    </w:pPr>
    <w:r>
      <w:rPr>
        <w:noProof/>
        <w:lang w:eastAsia="en-GB"/>
      </w:rPr>
      <w:drawing>
        <wp:inline distT="0" distB="0" distL="0" distR="0" wp14:anchorId="3FFA46FC" wp14:editId="7F8211D4">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7065" w14:textId="77777777" w:rsidR="00471A8A" w:rsidRDefault="00471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A1759"/>
    <w:multiLevelType w:val="hybridMultilevel"/>
    <w:tmpl w:val="ECB2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C7F69"/>
    <w:multiLevelType w:val="hybridMultilevel"/>
    <w:tmpl w:val="6736D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F207E"/>
    <w:multiLevelType w:val="hybridMultilevel"/>
    <w:tmpl w:val="6D168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1D10B2"/>
    <w:multiLevelType w:val="hybridMultilevel"/>
    <w:tmpl w:val="4FAE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8F4D6A"/>
    <w:multiLevelType w:val="hybridMultilevel"/>
    <w:tmpl w:val="25D6FA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03E40"/>
    <w:multiLevelType w:val="hybridMultilevel"/>
    <w:tmpl w:val="BC66239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3450147"/>
    <w:multiLevelType w:val="hybridMultilevel"/>
    <w:tmpl w:val="3D42A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06057"/>
    <w:multiLevelType w:val="hybridMultilevel"/>
    <w:tmpl w:val="52D29742"/>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23" w15:restartNumberingAfterBreak="0">
    <w:nsid w:val="4D266BBE"/>
    <w:multiLevelType w:val="hybridMultilevel"/>
    <w:tmpl w:val="69CE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6473216"/>
    <w:multiLevelType w:val="hybridMultilevel"/>
    <w:tmpl w:val="6BC2694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B0F71"/>
    <w:multiLevelType w:val="hybridMultilevel"/>
    <w:tmpl w:val="4F5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39E564C"/>
    <w:multiLevelType w:val="hybridMultilevel"/>
    <w:tmpl w:val="CD222660"/>
    <w:lvl w:ilvl="0" w:tplc="8446FD40">
      <w:start w:val="1"/>
      <w:numFmt w:val="bullet"/>
      <w:lvlText w:val=""/>
      <w:lvlJc w:val="left"/>
      <w:pPr>
        <w:ind w:left="768" w:hanging="360"/>
      </w:pPr>
      <w:rPr>
        <w:rFonts w:ascii="Symbol" w:hAnsi="Symbol" w:hint="default"/>
        <w:sz w:val="18"/>
        <w:szCs w:val="18"/>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7E432F73"/>
    <w:multiLevelType w:val="hybridMultilevel"/>
    <w:tmpl w:val="1534AB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ED51745"/>
    <w:multiLevelType w:val="hybridMultilevel"/>
    <w:tmpl w:val="DE368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32"/>
  </w:num>
  <w:num w:numId="3">
    <w:abstractNumId w:val="12"/>
  </w:num>
  <w:num w:numId="4">
    <w:abstractNumId w:val="13"/>
  </w:num>
  <w:num w:numId="5">
    <w:abstractNumId w:val="38"/>
  </w:num>
  <w:num w:numId="6">
    <w:abstractNumId w:val="7"/>
  </w:num>
  <w:num w:numId="7">
    <w:abstractNumId w:val="16"/>
  </w:num>
  <w:num w:numId="8">
    <w:abstractNumId w:val="21"/>
  </w:num>
  <w:num w:numId="9">
    <w:abstractNumId w:val="19"/>
  </w:num>
  <w:num w:numId="10">
    <w:abstractNumId w:val="37"/>
  </w:num>
  <w:num w:numId="11">
    <w:abstractNumId w:val="14"/>
  </w:num>
  <w:num w:numId="12">
    <w:abstractNumId w:val="2"/>
  </w:num>
  <w:num w:numId="13">
    <w:abstractNumId w:val="24"/>
  </w:num>
  <w:num w:numId="14">
    <w:abstractNumId w:val="9"/>
  </w:num>
  <w:num w:numId="15">
    <w:abstractNumId w:val="29"/>
  </w:num>
  <w:num w:numId="16">
    <w:abstractNumId w:val="10"/>
  </w:num>
  <w:num w:numId="17">
    <w:abstractNumId w:val="26"/>
  </w:num>
  <w:num w:numId="18">
    <w:abstractNumId w:val="6"/>
  </w:num>
  <w:num w:numId="19">
    <w:abstractNumId w:val="27"/>
  </w:num>
  <w:num w:numId="20">
    <w:abstractNumId w:val="15"/>
  </w:num>
  <w:num w:numId="21">
    <w:abstractNumId w:val="31"/>
  </w:num>
  <w:num w:numId="22">
    <w:abstractNumId w:val="0"/>
  </w:num>
  <w:num w:numId="23">
    <w:abstractNumId w:val="30"/>
  </w:num>
  <w:num w:numId="24">
    <w:abstractNumId w:val="18"/>
  </w:num>
  <w:num w:numId="25">
    <w:abstractNumId w:val="8"/>
  </w:num>
  <w:num w:numId="26">
    <w:abstractNumId w:val="36"/>
  </w:num>
  <w:num w:numId="27">
    <w:abstractNumId w:val="34"/>
  </w:num>
  <w:num w:numId="28">
    <w:abstractNumId w:val="8"/>
  </w:num>
  <w:num w:numId="29">
    <w:abstractNumId w:val="40"/>
  </w:num>
  <w:num w:numId="30">
    <w:abstractNumId w:val="11"/>
  </w:num>
  <w:num w:numId="31">
    <w:abstractNumId w:val="20"/>
  </w:num>
  <w:num w:numId="32">
    <w:abstractNumId w:val="5"/>
  </w:num>
  <w:num w:numId="33">
    <w:abstractNumId w:val="28"/>
  </w:num>
  <w:num w:numId="34">
    <w:abstractNumId w:val="4"/>
  </w:num>
  <w:num w:numId="35">
    <w:abstractNumId w:val="39"/>
  </w:num>
  <w:num w:numId="36">
    <w:abstractNumId w:val="3"/>
  </w:num>
  <w:num w:numId="37">
    <w:abstractNumId w:val="22"/>
  </w:num>
  <w:num w:numId="38">
    <w:abstractNumId w:val="1"/>
  </w:num>
  <w:num w:numId="39">
    <w:abstractNumId w:val="23"/>
  </w:num>
  <w:num w:numId="40">
    <w:abstractNumId w:val="33"/>
  </w:num>
  <w:num w:numId="41">
    <w:abstractNumId w:val="17"/>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D01B8"/>
    <w:rsid w:val="000E0008"/>
    <w:rsid w:val="00135EA7"/>
    <w:rsid w:val="00162E29"/>
    <w:rsid w:val="0018606E"/>
    <w:rsid w:val="00187409"/>
    <w:rsid w:val="001B60B0"/>
    <w:rsid w:val="001B69C4"/>
    <w:rsid w:val="002127F7"/>
    <w:rsid w:val="002138F9"/>
    <w:rsid w:val="00215588"/>
    <w:rsid w:val="00233643"/>
    <w:rsid w:val="002B674E"/>
    <w:rsid w:val="002C17E6"/>
    <w:rsid w:val="002D3A1A"/>
    <w:rsid w:val="002E5760"/>
    <w:rsid w:val="00301299"/>
    <w:rsid w:val="00322D25"/>
    <w:rsid w:val="003278BD"/>
    <w:rsid w:val="00381522"/>
    <w:rsid w:val="003D181D"/>
    <w:rsid w:val="004108F2"/>
    <w:rsid w:val="004207CD"/>
    <w:rsid w:val="004240E8"/>
    <w:rsid w:val="004342C1"/>
    <w:rsid w:val="00471A8A"/>
    <w:rsid w:val="00493DCD"/>
    <w:rsid w:val="00495CB7"/>
    <w:rsid w:val="004A6AEC"/>
    <w:rsid w:val="004C1BFE"/>
    <w:rsid w:val="004C20F6"/>
    <w:rsid w:val="004C2C68"/>
    <w:rsid w:val="004F205A"/>
    <w:rsid w:val="005135B4"/>
    <w:rsid w:val="00524CE5"/>
    <w:rsid w:val="00525D9E"/>
    <w:rsid w:val="00536E32"/>
    <w:rsid w:val="005603F7"/>
    <w:rsid w:val="005629F1"/>
    <w:rsid w:val="00577C0C"/>
    <w:rsid w:val="00587101"/>
    <w:rsid w:val="005B782B"/>
    <w:rsid w:val="005C6E25"/>
    <w:rsid w:val="005D3A0F"/>
    <w:rsid w:val="005E4CBC"/>
    <w:rsid w:val="005E5BB6"/>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33125"/>
    <w:rsid w:val="00741324"/>
    <w:rsid w:val="0077177A"/>
    <w:rsid w:val="00784C04"/>
    <w:rsid w:val="007B337B"/>
    <w:rsid w:val="007C6E39"/>
    <w:rsid w:val="007D1878"/>
    <w:rsid w:val="007D5BD4"/>
    <w:rsid w:val="007D6D39"/>
    <w:rsid w:val="00807FE8"/>
    <w:rsid w:val="008134E3"/>
    <w:rsid w:val="00817990"/>
    <w:rsid w:val="0082633E"/>
    <w:rsid w:val="00842C5C"/>
    <w:rsid w:val="00851F4C"/>
    <w:rsid w:val="008550DD"/>
    <w:rsid w:val="008843C0"/>
    <w:rsid w:val="008849F2"/>
    <w:rsid w:val="00887F07"/>
    <w:rsid w:val="0089271D"/>
    <w:rsid w:val="008B291E"/>
    <w:rsid w:val="008E3121"/>
    <w:rsid w:val="00906590"/>
    <w:rsid w:val="009168AA"/>
    <w:rsid w:val="00922AB2"/>
    <w:rsid w:val="009246EB"/>
    <w:rsid w:val="00925CF9"/>
    <w:rsid w:val="00986306"/>
    <w:rsid w:val="00993597"/>
    <w:rsid w:val="009C41F4"/>
    <w:rsid w:val="009E7017"/>
    <w:rsid w:val="009E75E4"/>
    <w:rsid w:val="00A21D15"/>
    <w:rsid w:val="00A34701"/>
    <w:rsid w:val="00A37C0A"/>
    <w:rsid w:val="00A409AD"/>
    <w:rsid w:val="00A50D1A"/>
    <w:rsid w:val="00A665FC"/>
    <w:rsid w:val="00A929CE"/>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67C54"/>
    <w:rsid w:val="00E70D4A"/>
    <w:rsid w:val="00E70F8E"/>
    <w:rsid w:val="00E775CB"/>
    <w:rsid w:val="00E80E01"/>
    <w:rsid w:val="00E94B68"/>
    <w:rsid w:val="00E95815"/>
    <w:rsid w:val="00EB35E8"/>
    <w:rsid w:val="00EC03B0"/>
    <w:rsid w:val="00EC53C6"/>
    <w:rsid w:val="00EC7B5B"/>
    <w:rsid w:val="00ED048C"/>
    <w:rsid w:val="00ED76DA"/>
    <w:rsid w:val="00F14D14"/>
    <w:rsid w:val="00F17F55"/>
    <w:rsid w:val="00F2293C"/>
    <w:rsid w:val="00F3413B"/>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8BDFA"/>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B69C4"/>
    <w:rPr>
      <w:sz w:val="16"/>
      <w:szCs w:val="16"/>
    </w:rPr>
  </w:style>
  <w:style w:type="paragraph" w:styleId="CommentText">
    <w:name w:val="annotation text"/>
    <w:basedOn w:val="Normal"/>
    <w:link w:val="CommentTextChar"/>
    <w:uiPriority w:val="99"/>
    <w:unhideWhenUsed/>
    <w:rsid w:val="001B69C4"/>
    <w:pPr>
      <w:spacing w:line="240" w:lineRule="auto"/>
    </w:pPr>
    <w:rPr>
      <w:sz w:val="20"/>
      <w:szCs w:val="20"/>
    </w:rPr>
  </w:style>
  <w:style w:type="character" w:customStyle="1" w:styleId="CommentTextChar">
    <w:name w:val="Comment Text Char"/>
    <w:basedOn w:val="DefaultParagraphFont"/>
    <w:link w:val="CommentText"/>
    <w:uiPriority w:val="99"/>
    <w:rsid w:val="001B69C4"/>
    <w:rPr>
      <w:sz w:val="20"/>
      <w:szCs w:val="20"/>
    </w:rPr>
  </w:style>
  <w:style w:type="paragraph" w:styleId="CommentSubject">
    <w:name w:val="annotation subject"/>
    <w:basedOn w:val="CommentText"/>
    <w:next w:val="CommentText"/>
    <w:link w:val="CommentSubjectChar"/>
    <w:uiPriority w:val="99"/>
    <w:semiHidden/>
    <w:unhideWhenUsed/>
    <w:rsid w:val="001B69C4"/>
    <w:rPr>
      <w:b/>
      <w:bCs/>
    </w:rPr>
  </w:style>
  <w:style w:type="character" w:customStyle="1" w:styleId="CommentSubjectChar">
    <w:name w:val="Comment Subject Char"/>
    <w:basedOn w:val="CommentTextChar"/>
    <w:link w:val="CommentSubject"/>
    <w:uiPriority w:val="99"/>
    <w:semiHidden/>
    <w:rsid w:val="001B69C4"/>
    <w:rPr>
      <w:b/>
      <w:bCs/>
      <w:sz w:val="20"/>
      <w:szCs w:val="20"/>
    </w:rPr>
  </w:style>
  <w:style w:type="paragraph" w:styleId="Revision">
    <w:name w:val="Revision"/>
    <w:hidden/>
    <w:uiPriority w:val="99"/>
    <w:semiHidden/>
    <w:rsid w:val="00513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A936828A72349BEAD7E48BA803061" ma:contentTypeVersion="8" ma:contentTypeDescription="Create a new document." ma:contentTypeScope="" ma:versionID="62ed7f88ea8e575cc5916a8052f47336">
  <xsd:schema xmlns:xsd="http://www.w3.org/2001/XMLSchema" xmlns:xs="http://www.w3.org/2001/XMLSchema" xmlns:p="http://schemas.microsoft.com/office/2006/metadata/properties" xmlns:ns3="2e788336-3ff5-439a-bfa9-65fda06102ad" targetNamespace="http://schemas.microsoft.com/office/2006/metadata/properties" ma:root="true" ma:fieldsID="2bcedb5812b38873d3379d6a628bc99d" ns3:_="">
    <xsd:import namespace="2e788336-3ff5-439a-bfa9-65fda06102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8336-3ff5-439a-bfa9-65fda0610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11A84-308A-4918-A361-136032A4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8336-3ff5-439a-bfa9-65fda061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8D21F4-07FA-4E8D-AAFE-C9AA349F5413}">
  <ds:schemaRefs>
    <ds:schemaRef ds:uri="http://purl.org/dc/dcmitype/"/>
    <ds:schemaRef ds:uri="http://schemas.microsoft.com/office/2006/documentManagement/types"/>
    <ds:schemaRef ds:uri="2e788336-3ff5-439a-bfa9-65fda06102ad"/>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38681A6-8E16-4C45-B55D-9FCEF5B211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2023-04-18T08:21:00Z</dcterms:created>
  <dcterms:modified xsi:type="dcterms:W3CDTF">2023-04-18T08:21:00Z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0x01010055EA936828A72349BEAD7E48BA803061</vt:lpwstr>
  </property>
</Properties>
</file>