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B50AE0" w:rsidRPr="00B50AE0" w14:paraId="085A5F9D" w14:textId="77777777" w:rsidTr="00F17FC0">
        <w:trPr>
          <w:trHeight w:val="422"/>
        </w:trPr>
        <w:tc>
          <w:tcPr>
            <w:tcW w:w="1560" w:type="dxa"/>
            <w:vAlign w:val="center"/>
          </w:tcPr>
          <w:p w14:paraId="0756E478" w14:textId="77777777" w:rsidR="00322D25" w:rsidRPr="00B50AE0" w:rsidRDefault="00322D25" w:rsidP="00F17FC0">
            <w:pPr>
              <w:rPr>
                <w:b/>
              </w:rPr>
            </w:pPr>
            <w:r w:rsidRPr="00B50AE0">
              <w:rPr>
                <w:b/>
              </w:rPr>
              <w:t>Job Title</w:t>
            </w:r>
          </w:p>
        </w:tc>
        <w:tc>
          <w:tcPr>
            <w:tcW w:w="8176" w:type="dxa"/>
            <w:vAlign w:val="center"/>
          </w:tcPr>
          <w:p w14:paraId="2B878086" w14:textId="77777777" w:rsidR="00322D25" w:rsidRPr="00B50AE0" w:rsidRDefault="005266AE" w:rsidP="00F17FC0">
            <w:r w:rsidRPr="00B50AE0">
              <w:t>Assistant Catering and Hospitality Director</w:t>
            </w:r>
            <w:r w:rsidR="008C283D" w:rsidRPr="00B50AE0">
              <w:t xml:space="preserve"> (Boarding</w:t>
            </w:r>
            <w:r w:rsidR="00B50AE0" w:rsidRPr="00B50AE0">
              <w:t xml:space="preserve"> Houses</w:t>
            </w:r>
            <w:r w:rsidR="008C283D" w:rsidRPr="00B50AE0">
              <w:t>)</w:t>
            </w:r>
          </w:p>
        </w:tc>
      </w:tr>
      <w:tr w:rsidR="00322D25" w:rsidRPr="00B50AE0" w14:paraId="6995F3D8" w14:textId="77777777" w:rsidTr="00F17FC0">
        <w:trPr>
          <w:trHeight w:val="400"/>
        </w:trPr>
        <w:tc>
          <w:tcPr>
            <w:tcW w:w="1560" w:type="dxa"/>
            <w:shd w:val="clear" w:color="auto" w:fill="auto"/>
            <w:vAlign w:val="center"/>
          </w:tcPr>
          <w:p w14:paraId="0E12AFBA" w14:textId="77777777" w:rsidR="00322D25" w:rsidRPr="00B50AE0" w:rsidRDefault="00322D25" w:rsidP="00F17FC0">
            <w:pPr>
              <w:rPr>
                <w:b/>
              </w:rPr>
            </w:pPr>
            <w:r w:rsidRPr="00B50AE0">
              <w:rPr>
                <w:b/>
              </w:rPr>
              <w:t>Reports to</w:t>
            </w:r>
          </w:p>
        </w:tc>
        <w:tc>
          <w:tcPr>
            <w:tcW w:w="8176" w:type="dxa"/>
            <w:shd w:val="clear" w:color="auto" w:fill="auto"/>
            <w:vAlign w:val="center"/>
          </w:tcPr>
          <w:p w14:paraId="7DEC340E" w14:textId="77777777" w:rsidR="00322D25" w:rsidRPr="00B50AE0" w:rsidRDefault="005266AE" w:rsidP="008849F2">
            <w:r w:rsidRPr="00B50AE0">
              <w:t>Catering and Hospitality Director</w:t>
            </w:r>
          </w:p>
        </w:tc>
      </w:tr>
    </w:tbl>
    <w:p w14:paraId="38B8A1ED" w14:textId="77777777" w:rsidR="00322D25" w:rsidRPr="00B50AE0" w:rsidRDefault="00322D25" w:rsidP="00322D25">
      <w:pPr>
        <w:spacing w:after="0" w:line="240" w:lineRule="auto"/>
        <w:rPr>
          <w:b/>
          <w:sz w:val="16"/>
          <w:szCs w:val="16"/>
        </w:rPr>
      </w:pPr>
    </w:p>
    <w:p w14:paraId="1E28CFA0" w14:textId="77777777" w:rsidR="00EE758F" w:rsidRPr="00F2000F" w:rsidRDefault="00EE758F" w:rsidP="00EE758F">
      <w:pPr>
        <w:spacing w:after="0" w:line="240" w:lineRule="auto"/>
        <w:jc w:val="both"/>
        <w:rPr>
          <w:b/>
        </w:rPr>
      </w:pPr>
      <w:r w:rsidRPr="00F2000F">
        <w:rPr>
          <w:b/>
        </w:rPr>
        <w:t>Role Overview</w:t>
      </w:r>
    </w:p>
    <w:p w14:paraId="1EB1EE64" w14:textId="77777777" w:rsidR="00EE758F" w:rsidRPr="00EE758F" w:rsidRDefault="00EE758F" w:rsidP="00EE758F">
      <w:pPr>
        <w:spacing w:after="0" w:line="240" w:lineRule="auto"/>
        <w:jc w:val="both"/>
      </w:pPr>
      <w:r w:rsidRPr="00EE758F">
        <w:t>The Assistant Catering and Hospitality Director (Boarding Houses) is responsible for managing and delivering high-quality catering services across the boarding houses, including College Hall and TAP. This role supports the Catering and Hospitality Director and the Assistant Catering Director of Bekynton in developing and implementing catering strategy, with a strong focus on efficiency, customer service, and commercial awareness.</w:t>
      </w:r>
    </w:p>
    <w:p w14:paraId="2B132DD3" w14:textId="77777777" w:rsidR="00EE758F" w:rsidRDefault="00EE758F" w:rsidP="00EE758F">
      <w:pPr>
        <w:spacing w:after="0" w:line="240" w:lineRule="auto"/>
        <w:jc w:val="both"/>
        <w:rPr>
          <w:i/>
        </w:rPr>
      </w:pPr>
      <w:r w:rsidRPr="00EE758F">
        <w:t xml:space="preserve">This position involves the day-to-day management of catering teams across </w:t>
      </w:r>
      <w:r w:rsidR="00F2000F">
        <w:t>25</w:t>
      </w:r>
      <w:r w:rsidRPr="00EE758F">
        <w:t xml:space="preserve"> boarding houses (Catering Houses), as well as TAP, College Hall, and associated catering facilities</w:t>
      </w:r>
      <w:r w:rsidRPr="00EE758F">
        <w:rPr>
          <w:i/>
        </w:rPr>
        <w:t>.</w:t>
      </w:r>
    </w:p>
    <w:p w14:paraId="19D1B3AC" w14:textId="77777777" w:rsidR="00EE758F" w:rsidRPr="00EE758F" w:rsidRDefault="00EE758F" w:rsidP="008903A2">
      <w:pPr>
        <w:spacing w:after="0" w:line="240" w:lineRule="auto"/>
        <w:jc w:val="both"/>
      </w:pPr>
    </w:p>
    <w:p w14:paraId="1CE693EB" w14:textId="77777777" w:rsidR="008903A2" w:rsidRPr="007B00D1" w:rsidRDefault="008C283D" w:rsidP="008903A2">
      <w:pPr>
        <w:spacing w:after="0" w:line="240" w:lineRule="auto"/>
        <w:jc w:val="both"/>
        <w:rPr>
          <w:b/>
        </w:rPr>
      </w:pPr>
      <w:r>
        <w:t>The Central Catering team</w:t>
      </w:r>
      <w:r w:rsidR="00B67814" w:rsidRPr="007B00D1">
        <w:t xml:space="preserve"> </w:t>
      </w:r>
      <w:r>
        <w:t>is responsible for</w:t>
      </w:r>
      <w:r w:rsidRPr="007B00D1">
        <w:t xml:space="preserve"> </w:t>
      </w:r>
      <w:r w:rsidR="00B67814" w:rsidRPr="007B00D1">
        <w:t>feeding over 1</w:t>
      </w:r>
      <w:r w:rsidR="008903A2" w:rsidRPr="007B00D1">
        <w:t>,</w:t>
      </w:r>
      <w:r w:rsidR="00B67814" w:rsidRPr="007B00D1">
        <w:t xml:space="preserve">300 boarding pupils and circa 150 resident staff seven days a week during term time, and hospitality functions for the whole College, ranging from </w:t>
      </w:r>
      <w:r w:rsidR="00EE758F">
        <w:t xml:space="preserve">sports </w:t>
      </w:r>
      <w:r w:rsidR="00B67814" w:rsidRPr="007B00D1">
        <w:t xml:space="preserve">teas to formal dinners and banquets for VIPs.  </w:t>
      </w:r>
      <w:r>
        <w:t xml:space="preserve">550 pupils currently eat in the </w:t>
      </w:r>
      <w:r w:rsidR="00B67814" w:rsidRPr="007B00D1">
        <w:t>central refectory (known as Bekynton)</w:t>
      </w:r>
      <w:r>
        <w:t>, which i</w:t>
      </w:r>
      <w:r w:rsidR="005A6049">
        <w:t>s managed by an Assistant Catering Director employed by a contractor</w:t>
      </w:r>
      <w:r w:rsidR="00B67814" w:rsidRPr="007B00D1">
        <w:t xml:space="preserve">.  </w:t>
      </w:r>
      <w:r>
        <w:t xml:space="preserve">The remaining 750 </w:t>
      </w:r>
      <w:r w:rsidR="00B67814" w:rsidRPr="007B00D1">
        <w:t>pupils eat in their boarding houses</w:t>
      </w:r>
      <w:r>
        <w:t>, which are known as ‘Catering Houses’</w:t>
      </w:r>
      <w:r w:rsidR="00B67814" w:rsidRPr="007B00D1">
        <w:t xml:space="preserve">.  Each of these fourteen </w:t>
      </w:r>
      <w:r>
        <w:t xml:space="preserve">Catering </w:t>
      </w:r>
      <w:r w:rsidR="00B67814" w:rsidRPr="007B00D1">
        <w:t>boarding houses has its own chefs and dining room.</w:t>
      </w:r>
      <w:r w:rsidR="000C3066" w:rsidRPr="007B00D1">
        <w:t xml:space="preserve"> </w:t>
      </w:r>
    </w:p>
    <w:p w14:paraId="54C56E52" w14:textId="77777777" w:rsidR="00B50AE0" w:rsidRDefault="00B50AE0" w:rsidP="008903A2">
      <w:pPr>
        <w:spacing w:after="0" w:line="240" w:lineRule="auto"/>
        <w:jc w:val="both"/>
        <w:rPr>
          <w:b/>
        </w:rPr>
      </w:pPr>
    </w:p>
    <w:p w14:paraId="3526125C" w14:textId="77777777" w:rsidR="008903A2" w:rsidRPr="007B00D1" w:rsidRDefault="00B67814" w:rsidP="008903A2">
      <w:pPr>
        <w:spacing w:after="0" w:line="240" w:lineRule="auto"/>
        <w:jc w:val="both"/>
      </w:pPr>
      <w:r w:rsidRPr="007B00D1">
        <w:rPr>
          <w:b/>
        </w:rPr>
        <w:t>Staff:</w:t>
      </w:r>
      <w:r w:rsidRPr="007B00D1">
        <w:t xml:space="preserve">  </w:t>
      </w:r>
      <w:r w:rsidR="005266AE" w:rsidRPr="007B00D1">
        <w:t xml:space="preserve">The Assistant </w:t>
      </w:r>
      <w:r w:rsidRPr="007B00D1">
        <w:t>Catering and Hospitality Director</w:t>
      </w:r>
      <w:r w:rsidR="008C283D">
        <w:t xml:space="preserve"> (Boarding)</w:t>
      </w:r>
      <w:r w:rsidRPr="007B00D1">
        <w:t xml:space="preserve"> will </w:t>
      </w:r>
      <w:r w:rsidR="005266AE" w:rsidRPr="007B00D1">
        <w:t>day to day manage all catering staff</w:t>
      </w:r>
      <w:r w:rsidR="00B50AE0">
        <w:t xml:space="preserve"> </w:t>
      </w:r>
      <w:r w:rsidR="008C283D">
        <w:t xml:space="preserve">within boarding houses. </w:t>
      </w:r>
      <w:r w:rsidR="005266AE" w:rsidRPr="007B00D1">
        <w:t xml:space="preserve">. This </w:t>
      </w:r>
      <w:r w:rsidR="008C283D">
        <w:t xml:space="preserve">also </w:t>
      </w:r>
      <w:r w:rsidR="005266AE" w:rsidRPr="007B00D1">
        <w:t>includes all TAP</w:t>
      </w:r>
      <w:r w:rsidR="007C3B01">
        <w:t>, College</w:t>
      </w:r>
      <w:r w:rsidR="008C283D">
        <w:t xml:space="preserve"> Hall and College Kitchen</w:t>
      </w:r>
      <w:r w:rsidR="005266AE" w:rsidRPr="007B00D1">
        <w:t xml:space="preserve"> and causal staff that are</w:t>
      </w:r>
      <w:r w:rsidR="007B00D1">
        <w:t xml:space="preserve"> </w:t>
      </w:r>
      <w:r w:rsidR="005266AE" w:rsidRPr="007B00D1">
        <w:t xml:space="preserve">managed by central catering.  </w:t>
      </w:r>
    </w:p>
    <w:p w14:paraId="109B33B5" w14:textId="77777777" w:rsidR="005266AE" w:rsidRPr="007B00D1" w:rsidRDefault="005266AE" w:rsidP="008903A2">
      <w:pPr>
        <w:spacing w:after="0" w:line="240" w:lineRule="auto"/>
        <w:jc w:val="both"/>
        <w:rPr>
          <w:b/>
        </w:rPr>
      </w:pPr>
    </w:p>
    <w:p w14:paraId="2D1B69E4" w14:textId="77777777" w:rsidR="00B16A7B" w:rsidRPr="007B00D1" w:rsidRDefault="00B67814" w:rsidP="008903A2">
      <w:pPr>
        <w:spacing w:after="0" w:line="240" w:lineRule="auto"/>
        <w:jc w:val="both"/>
      </w:pPr>
      <w:r w:rsidRPr="007B00D1">
        <w:rPr>
          <w:b/>
        </w:rPr>
        <w:t>Principal Contacts:</w:t>
      </w:r>
      <w:r w:rsidR="005266AE" w:rsidRPr="007B00D1">
        <w:t xml:space="preserve"> Catering and Hospitality Director,</w:t>
      </w:r>
      <w:r w:rsidRPr="007B00D1">
        <w:t xml:space="preserve"> </w:t>
      </w:r>
      <w:r w:rsidR="005A6049">
        <w:t>Assistant Catering Director (Bekynton)</w:t>
      </w:r>
      <w:r w:rsidR="008C283D">
        <w:t xml:space="preserve">, </w:t>
      </w:r>
      <w:r w:rsidR="008903A2" w:rsidRPr="007B00D1">
        <w:t xml:space="preserve">senior Catering team members, </w:t>
      </w:r>
      <w:r w:rsidRPr="007B00D1">
        <w:t>House</w:t>
      </w:r>
      <w:r w:rsidR="008903A2" w:rsidRPr="007B00D1">
        <w:t xml:space="preserve"> M</w:t>
      </w:r>
      <w:r w:rsidRPr="007B00D1">
        <w:t>asters, Dames, Leadership Team</w:t>
      </w:r>
    </w:p>
    <w:p w14:paraId="0FBA2014" w14:textId="77777777" w:rsidR="008903A2" w:rsidRPr="007B00D1" w:rsidRDefault="008903A2" w:rsidP="008903A2">
      <w:pPr>
        <w:spacing w:after="0" w:line="240" w:lineRule="auto"/>
        <w:rPr>
          <w:b/>
        </w:rPr>
      </w:pPr>
    </w:p>
    <w:p w14:paraId="726D6758" w14:textId="77777777" w:rsidR="00322D25" w:rsidRPr="007B00D1" w:rsidRDefault="00322D25" w:rsidP="008903A2">
      <w:pPr>
        <w:spacing w:after="0" w:line="240" w:lineRule="auto"/>
        <w:rPr>
          <w:b/>
        </w:rPr>
      </w:pPr>
      <w:r w:rsidRPr="007B00D1">
        <w:rPr>
          <w:b/>
        </w:rPr>
        <w:t>Key Tasks and Responsibilities</w:t>
      </w:r>
    </w:p>
    <w:p w14:paraId="6A229121" w14:textId="77777777" w:rsidR="00EE758F" w:rsidRPr="00EE758F" w:rsidRDefault="00EE758F" w:rsidP="00EE758F">
      <w:pPr>
        <w:spacing w:after="0" w:line="240" w:lineRule="auto"/>
        <w:jc w:val="both"/>
        <w:rPr>
          <w:b/>
          <w:bCs/>
        </w:rPr>
      </w:pPr>
      <w:r w:rsidRPr="00EE758F">
        <w:rPr>
          <w:b/>
          <w:bCs/>
        </w:rPr>
        <w:t>Catering Operations &amp; Strategy</w:t>
      </w:r>
    </w:p>
    <w:p w14:paraId="4B268A0F" w14:textId="77777777" w:rsidR="00EE758F" w:rsidRPr="00EE758F" w:rsidRDefault="00EE758F" w:rsidP="00EE758F">
      <w:pPr>
        <w:pStyle w:val="ListParagraph"/>
        <w:numPr>
          <w:ilvl w:val="0"/>
          <w:numId w:val="24"/>
        </w:numPr>
        <w:spacing w:after="0" w:line="240" w:lineRule="auto"/>
        <w:ind w:left="714" w:hanging="357"/>
        <w:jc w:val="both"/>
      </w:pPr>
      <w:r w:rsidRPr="00EE758F">
        <w:t>Deliver a high-quality, cost-effective catering service across all boarding houses and related sites.</w:t>
      </w:r>
    </w:p>
    <w:p w14:paraId="208B50F2" w14:textId="77777777" w:rsidR="00EE758F" w:rsidRPr="00EE758F" w:rsidRDefault="00EE758F" w:rsidP="00EE758F">
      <w:pPr>
        <w:pStyle w:val="ListParagraph"/>
        <w:numPr>
          <w:ilvl w:val="0"/>
          <w:numId w:val="24"/>
        </w:numPr>
        <w:spacing w:after="0" w:line="240" w:lineRule="auto"/>
        <w:ind w:left="714" w:hanging="357"/>
        <w:jc w:val="both"/>
      </w:pPr>
      <w:r w:rsidRPr="00EE758F">
        <w:t>Support and implement strategic catering initiatives as agreed with senior leadership.</w:t>
      </w:r>
    </w:p>
    <w:p w14:paraId="1BAD122F" w14:textId="77777777" w:rsidR="00EE758F" w:rsidRPr="00EE758F" w:rsidRDefault="00EE758F" w:rsidP="00EE758F">
      <w:pPr>
        <w:pStyle w:val="ListParagraph"/>
        <w:numPr>
          <w:ilvl w:val="0"/>
          <w:numId w:val="24"/>
        </w:numPr>
        <w:spacing w:after="0" w:line="240" w:lineRule="auto"/>
        <w:ind w:left="714" w:hanging="357"/>
        <w:jc w:val="both"/>
      </w:pPr>
      <w:r w:rsidRPr="00EE758F">
        <w:t>Ensure menus are seasonal, balanced, and approved by a nutritionist, including provisions for special dietary requirements.</w:t>
      </w:r>
    </w:p>
    <w:p w14:paraId="599F4660" w14:textId="77777777" w:rsidR="00EE758F" w:rsidRPr="00EE758F" w:rsidRDefault="00EE758F" w:rsidP="00EE758F">
      <w:pPr>
        <w:pStyle w:val="ListParagraph"/>
        <w:numPr>
          <w:ilvl w:val="0"/>
          <w:numId w:val="24"/>
        </w:numPr>
        <w:spacing w:after="0" w:line="240" w:lineRule="auto"/>
        <w:ind w:left="714" w:hanging="357"/>
        <w:jc w:val="both"/>
      </w:pPr>
      <w:r w:rsidRPr="00EE758F">
        <w:t>Maintain strict food safety, hygiene, and health and safety standards across all sites.</w:t>
      </w:r>
    </w:p>
    <w:p w14:paraId="4E5BBEA5" w14:textId="77777777" w:rsidR="00EE758F" w:rsidRPr="00EE758F" w:rsidRDefault="00EE758F" w:rsidP="00EE758F">
      <w:pPr>
        <w:spacing w:after="0" w:line="240" w:lineRule="auto"/>
        <w:jc w:val="both"/>
        <w:rPr>
          <w:b/>
          <w:bCs/>
        </w:rPr>
      </w:pPr>
      <w:r w:rsidRPr="00EE758F">
        <w:rPr>
          <w:b/>
          <w:bCs/>
        </w:rPr>
        <w:t>People Management</w:t>
      </w:r>
    </w:p>
    <w:p w14:paraId="30AD9DC1" w14:textId="77777777" w:rsidR="00EE758F" w:rsidRPr="00EE758F" w:rsidRDefault="00EE758F" w:rsidP="00EE758F">
      <w:pPr>
        <w:pStyle w:val="ListParagraph"/>
        <w:numPr>
          <w:ilvl w:val="0"/>
          <w:numId w:val="24"/>
        </w:numPr>
        <w:spacing w:after="0" w:line="240" w:lineRule="auto"/>
        <w:ind w:left="714" w:hanging="357"/>
        <w:jc w:val="both"/>
      </w:pPr>
      <w:r w:rsidRPr="00EE758F">
        <w:t>Lead and manage all boarding house catering staff, including casual staff and those at TAP and College Hall.</w:t>
      </w:r>
    </w:p>
    <w:p w14:paraId="0F89B87A" w14:textId="77777777" w:rsidR="00EE758F" w:rsidRPr="00EE758F" w:rsidRDefault="00EE758F" w:rsidP="00EE758F">
      <w:pPr>
        <w:pStyle w:val="ListParagraph"/>
        <w:numPr>
          <w:ilvl w:val="0"/>
          <w:numId w:val="24"/>
        </w:numPr>
        <w:spacing w:after="0" w:line="240" w:lineRule="auto"/>
        <w:ind w:left="714" w:hanging="357"/>
        <w:jc w:val="both"/>
      </w:pPr>
      <w:r w:rsidRPr="00EE758F">
        <w:t>Oversee staffing rotas and ensure adequate coverage across all facilities.</w:t>
      </w:r>
    </w:p>
    <w:p w14:paraId="3176DF1D" w14:textId="77777777" w:rsidR="00EE758F" w:rsidRPr="00EE758F" w:rsidRDefault="00EE758F" w:rsidP="00EE758F">
      <w:pPr>
        <w:pStyle w:val="ListParagraph"/>
        <w:numPr>
          <w:ilvl w:val="0"/>
          <w:numId w:val="24"/>
        </w:numPr>
        <w:spacing w:after="0" w:line="240" w:lineRule="auto"/>
        <w:ind w:left="714" w:hanging="357"/>
        <w:jc w:val="both"/>
      </w:pPr>
      <w:r w:rsidRPr="00EE758F">
        <w:t>Conduct staff appraisals, annual training days, and promote ongoing professional development.</w:t>
      </w:r>
    </w:p>
    <w:p w14:paraId="385A1741" w14:textId="77777777" w:rsidR="00EE758F" w:rsidRPr="00EE758F" w:rsidRDefault="00EE758F" w:rsidP="00EE758F">
      <w:pPr>
        <w:pStyle w:val="ListParagraph"/>
        <w:numPr>
          <w:ilvl w:val="0"/>
          <w:numId w:val="24"/>
        </w:numPr>
        <w:spacing w:after="0" w:line="240" w:lineRule="auto"/>
        <w:ind w:left="714" w:hanging="357"/>
        <w:jc w:val="both"/>
      </w:pPr>
      <w:r w:rsidRPr="00EE758F">
        <w:t>Play an active role in recruitment in partnership with the HR team and Catering and Hospitality Director.</w:t>
      </w:r>
    </w:p>
    <w:p w14:paraId="733AE988" w14:textId="77777777" w:rsidR="00EE758F" w:rsidRPr="00EE758F" w:rsidRDefault="00EE758F" w:rsidP="00EE758F">
      <w:pPr>
        <w:spacing w:after="0" w:line="240" w:lineRule="auto"/>
        <w:jc w:val="both"/>
        <w:rPr>
          <w:b/>
          <w:bCs/>
        </w:rPr>
      </w:pPr>
      <w:r w:rsidRPr="00EE758F">
        <w:rPr>
          <w:b/>
          <w:bCs/>
        </w:rPr>
        <w:t>Finance &amp; Administration</w:t>
      </w:r>
    </w:p>
    <w:p w14:paraId="361E0D34" w14:textId="77777777" w:rsidR="00EE758F" w:rsidRPr="00EE758F" w:rsidRDefault="00EE758F" w:rsidP="00EE758F">
      <w:pPr>
        <w:pStyle w:val="ListParagraph"/>
        <w:numPr>
          <w:ilvl w:val="0"/>
          <w:numId w:val="24"/>
        </w:numPr>
        <w:spacing w:after="0" w:line="240" w:lineRule="auto"/>
        <w:ind w:left="714" w:hanging="357"/>
        <w:jc w:val="both"/>
      </w:pPr>
      <w:r w:rsidRPr="00EE758F">
        <w:t>Manage budgets for food and staffing in boarding houses; monitor expenditure and report concerns as needed.</w:t>
      </w:r>
    </w:p>
    <w:p w14:paraId="39ED550A" w14:textId="77777777" w:rsidR="00EE758F" w:rsidRPr="00EE758F" w:rsidRDefault="00EE758F" w:rsidP="00EE758F">
      <w:pPr>
        <w:pStyle w:val="ListParagraph"/>
        <w:numPr>
          <w:ilvl w:val="0"/>
          <w:numId w:val="24"/>
        </w:numPr>
        <w:spacing w:after="0" w:line="240" w:lineRule="auto"/>
        <w:ind w:left="714" w:hanging="357"/>
        <w:jc w:val="both"/>
      </w:pPr>
      <w:r w:rsidRPr="00EE758F">
        <w:t>Provide regular financial updates and contribute to annual budget preparation.</w:t>
      </w:r>
    </w:p>
    <w:p w14:paraId="60E42F9B" w14:textId="77777777" w:rsidR="00EE758F" w:rsidRPr="00EE758F" w:rsidRDefault="00EE758F" w:rsidP="00EE758F">
      <w:pPr>
        <w:pStyle w:val="ListParagraph"/>
        <w:numPr>
          <w:ilvl w:val="0"/>
          <w:numId w:val="24"/>
        </w:numPr>
        <w:spacing w:after="0" w:line="240" w:lineRule="auto"/>
        <w:ind w:left="714" w:hanging="357"/>
        <w:jc w:val="both"/>
      </w:pPr>
      <w:r w:rsidRPr="00EE758F">
        <w:t>Administer the TAP payment system and oversee related financial and parental communications.</w:t>
      </w:r>
    </w:p>
    <w:p w14:paraId="2D033862" w14:textId="77777777" w:rsidR="00EE758F" w:rsidRPr="00EE758F" w:rsidRDefault="00EE758F" w:rsidP="00EE758F">
      <w:pPr>
        <w:pStyle w:val="ListParagraph"/>
        <w:numPr>
          <w:ilvl w:val="0"/>
          <w:numId w:val="24"/>
        </w:numPr>
        <w:spacing w:after="0" w:line="240" w:lineRule="auto"/>
        <w:ind w:left="714" w:hanging="357"/>
        <w:jc w:val="both"/>
      </w:pPr>
      <w:r w:rsidRPr="00EE758F">
        <w:lastRenderedPageBreak/>
        <w:t>Liaise with the finance department to ensure accurate billing, stocktakes, and payroll processing.</w:t>
      </w:r>
    </w:p>
    <w:p w14:paraId="6F96D0BB" w14:textId="77777777" w:rsidR="00EE758F" w:rsidRPr="00EE758F" w:rsidRDefault="00EE758F" w:rsidP="00EE758F">
      <w:pPr>
        <w:spacing w:after="0" w:line="240" w:lineRule="auto"/>
        <w:jc w:val="both"/>
        <w:rPr>
          <w:b/>
          <w:bCs/>
        </w:rPr>
      </w:pPr>
      <w:r w:rsidRPr="00EE758F">
        <w:rPr>
          <w:b/>
          <w:bCs/>
        </w:rPr>
        <w:t>Compliance &amp; Reporting</w:t>
      </w:r>
    </w:p>
    <w:p w14:paraId="07D27A91" w14:textId="77777777" w:rsidR="00EE758F" w:rsidRPr="00EE758F" w:rsidRDefault="00EE758F" w:rsidP="00EE758F">
      <w:pPr>
        <w:pStyle w:val="ListParagraph"/>
        <w:numPr>
          <w:ilvl w:val="0"/>
          <w:numId w:val="24"/>
        </w:numPr>
        <w:spacing w:after="0" w:line="240" w:lineRule="auto"/>
        <w:ind w:left="714" w:hanging="357"/>
        <w:jc w:val="both"/>
      </w:pPr>
      <w:r w:rsidRPr="00EE758F">
        <w:t>Liaise with Environmental Health Officers and provide follow-up reports to relevant stakeholders.</w:t>
      </w:r>
    </w:p>
    <w:p w14:paraId="30B4BE0E" w14:textId="77777777" w:rsidR="00EE758F" w:rsidRPr="00EE758F" w:rsidRDefault="00EE758F" w:rsidP="00EE758F">
      <w:pPr>
        <w:pStyle w:val="ListParagraph"/>
        <w:numPr>
          <w:ilvl w:val="0"/>
          <w:numId w:val="24"/>
        </w:numPr>
        <w:spacing w:after="0" w:line="240" w:lineRule="auto"/>
        <w:ind w:left="714" w:hanging="357"/>
        <w:jc w:val="both"/>
      </w:pPr>
      <w:r w:rsidRPr="00EE758F">
        <w:t>Conduct annual health and safety audits of all house kitchens.</w:t>
      </w:r>
    </w:p>
    <w:p w14:paraId="20EBED77" w14:textId="77777777" w:rsidR="00EE758F" w:rsidRPr="00EE758F" w:rsidRDefault="00EE758F" w:rsidP="00EE758F">
      <w:pPr>
        <w:pStyle w:val="ListParagraph"/>
        <w:numPr>
          <w:ilvl w:val="0"/>
          <w:numId w:val="24"/>
        </w:numPr>
        <w:spacing w:after="0" w:line="240" w:lineRule="auto"/>
        <w:ind w:left="714" w:hanging="357"/>
        <w:jc w:val="both"/>
      </w:pPr>
      <w:r w:rsidRPr="00EE758F">
        <w:t>Ensure documentation and practices meet food safety legislation and Eton College standards.</w:t>
      </w:r>
    </w:p>
    <w:p w14:paraId="1601A18F" w14:textId="77777777" w:rsidR="00EE758F" w:rsidRPr="00EE758F" w:rsidRDefault="00EE758F" w:rsidP="00EE758F">
      <w:pPr>
        <w:spacing w:after="0" w:line="240" w:lineRule="auto"/>
        <w:jc w:val="both"/>
        <w:rPr>
          <w:b/>
          <w:bCs/>
        </w:rPr>
      </w:pPr>
      <w:r w:rsidRPr="00EE758F">
        <w:rPr>
          <w:b/>
          <w:bCs/>
        </w:rPr>
        <w:t>Events &amp; Hospitality</w:t>
      </w:r>
    </w:p>
    <w:p w14:paraId="579FAEAF" w14:textId="77777777" w:rsidR="00EE758F" w:rsidRPr="00EE758F" w:rsidRDefault="00EE758F" w:rsidP="00EE758F">
      <w:pPr>
        <w:pStyle w:val="ListParagraph"/>
        <w:numPr>
          <w:ilvl w:val="0"/>
          <w:numId w:val="24"/>
        </w:numPr>
        <w:spacing w:after="0" w:line="240" w:lineRule="auto"/>
        <w:ind w:left="714" w:hanging="357"/>
        <w:jc w:val="both"/>
      </w:pPr>
      <w:r w:rsidRPr="00EE758F">
        <w:t>Coordinate staff and logistics for internal and external events across College venues, including the Provost Lodge and Election Hall.</w:t>
      </w:r>
    </w:p>
    <w:p w14:paraId="23FD5135" w14:textId="77777777" w:rsidR="00EE758F" w:rsidRPr="00EE758F" w:rsidRDefault="00EE758F" w:rsidP="00EE758F">
      <w:pPr>
        <w:pStyle w:val="ListParagraph"/>
        <w:numPr>
          <w:ilvl w:val="0"/>
          <w:numId w:val="24"/>
        </w:numPr>
        <w:spacing w:after="0" w:line="240" w:lineRule="auto"/>
        <w:ind w:left="714" w:hanging="357"/>
        <w:jc w:val="both"/>
      </w:pPr>
      <w:r w:rsidRPr="00EE758F">
        <w:t>Maintain close liaison with the Provost’s Office and key administrative contacts to manage event schedules and bookings.</w:t>
      </w:r>
    </w:p>
    <w:p w14:paraId="48212BBB" w14:textId="77777777" w:rsidR="00EE758F" w:rsidRPr="00EE758F" w:rsidRDefault="00EE758F" w:rsidP="00EE758F">
      <w:pPr>
        <w:pStyle w:val="ListParagraph"/>
        <w:numPr>
          <w:ilvl w:val="0"/>
          <w:numId w:val="24"/>
        </w:numPr>
        <w:spacing w:after="0" w:line="240" w:lineRule="auto"/>
        <w:ind w:left="714" w:hanging="357"/>
        <w:jc w:val="both"/>
      </w:pPr>
      <w:r w:rsidRPr="00EE758F">
        <w:t>Raise invoices and report entertainment costs to the relevant departments.</w:t>
      </w:r>
    </w:p>
    <w:p w14:paraId="3B9777BB" w14:textId="77777777" w:rsidR="00EE758F" w:rsidRPr="00EE758F" w:rsidRDefault="00EE758F" w:rsidP="00EE758F">
      <w:pPr>
        <w:spacing w:after="0" w:line="240" w:lineRule="auto"/>
        <w:jc w:val="both"/>
        <w:rPr>
          <w:b/>
          <w:bCs/>
        </w:rPr>
      </w:pPr>
      <w:r w:rsidRPr="00EE758F">
        <w:rPr>
          <w:b/>
          <w:bCs/>
        </w:rPr>
        <w:t>Engagement &amp; Feedback</w:t>
      </w:r>
    </w:p>
    <w:p w14:paraId="3CD90FC2" w14:textId="77777777" w:rsidR="00EE758F" w:rsidRPr="00EE758F" w:rsidRDefault="00EE758F" w:rsidP="00EE758F">
      <w:pPr>
        <w:pStyle w:val="ListParagraph"/>
        <w:numPr>
          <w:ilvl w:val="0"/>
          <w:numId w:val="24"/>
        </w:numPr>
        <w:spacing w:after="0" w:line="240" w:lineRule="auto"/>
        <w:ind w:left="714" w:hanging="357"/>
        <w:jc w:val="both"/>
      </w:pPr>
      <w:r w:rsidRPr="00EE758F">
        <w:t>Attend boys’ food committee meetings to gather feedback from students.</w:t>
      </w:r>
    </w:p>
    <w:p w14:paraId="6E3E629C" w14:textId="77777777" w:rsidR="00EE758F" w:rsidRPr="00EE758F" w:rsidRDefault="00EE758F" w:rsidP="00EE758F">
      <w:pPr>
        <w:pStyle w:val="ListParagraph"/>
        <w:numPr>
          <w:ilvl w:val="0"/>
          <w:numId w:val="24"/>
        </w:numPr>
        <w:spacing w:after="0" w:line="240" w:lineRule="auto"/>
        <w:ind w:left="714" w:hanging="357"/>
        <w:jc w:val="both"/>
      </w:pPr>
      <w:r w:rsidRPr="00EE758F">
        <w:t>Conduct annual pupil catering satisfaction surveys and report findings.</w:t>
      </w:r>
    </w:p>
    <w:p w14:paraId="6A59F268" w14:textId="77777777" w:rsidR="00B000C5" w:rsidRDefault="00EE758F" w:rsidP="00EE758F">
      <w:pPr>
        <w:pStyle w:val="ListParagraph"/>
        <w:numPr>
          <w:ilvl w:val="0"/>
          <w:numId w:val="24"/>
        </w:numPr>
        <w:spacing w:after="0" w:line="240" w:lineRule="auto"/>
        <w:ind w:left="714" w:hanging="357"/>
        <w:jc w:val="both"/>
      </w:pPr>
      <w:r w:rsidRPr="00EE758F">
        <w:t>Foster positive relationships with House Masters and Dames, responding to feedback and supporting continuous improvement.</w:t>
      </w:r>
    </w:p>
    <w:p w14:paraId="17B563D0" w14:textId="77777777" w:rsidR="00EE758F" w:rsidRPr="00085DB5" w:rsidRDefault="00085DB5" w:rsidP="00085DB5">
      <w:pPr>
        <w:spacing w:after="0" w:line="240" w:lineRule="auto"/>
        <w:jc w:val="both"/>
        <w:rPr>
          <w:b/>
        </w:rPr>
      </w:pPr>
      <w:r w:rsidRPr="00085DB5">
        <w:rPr>
          <w:b/>
        </w:rPr>
        <w:t>Other</w:t>
      </w:r>
    </w:p>
    <w:p w14:paraId="24C2E8D9" w14:textId="77777777" w:rsidR="0065458C" w:rsidRDefault="0065458C" w:rsidP="008903A2">
      <w:pPr>
        <w:pStyle w:val="NoSpacing"/>
        <w:numPr>
          <w:ilvl w:val="0"/>
          <w:numId w:val="24"/>
        </w:numPr>
        <w:jc w:val="both"/>
        <w:rPr>
          <w:rFonts w:ascii="Calibri" w:hAnsi="Calibri"/>
        </w:rPr>
      </w:pPr>
      <w:r>
        <w:rPr>
          <w:rFonts w:ascii="Calibri" w:hAnsi="Calibri"/>
        </w:rPr>
        <w:t xml:space="preserve">Commitment and promotion of equality, diversity </w:t>
      </w:r>
      <w:r w:rsidR="00C727A1">
        <w:rPr>
          <w:rFonts w:ascii="Calibri" w:hAnsi="Calibri"/>
        </w:rPr>
        <w:t>and</w:t>
      </w:r>
      <w:r>
        <w:rPr>
          <w:rFonts w:ascii="Calibri" w:hAnsi="Calibri"/>
        </w:rPr>
        <w:t xml:space="preserve"> inclusion</w:t>
      </w:r>
      <w:r w:rsidR="00C727A1">
        <w:rPr>
          <w:rFonts w:ascii="Calibri" w:hAnsi="Calibri"/>
        </w:rPr>
        <w:t>;</w:t>
      </w:r>
    </w:p>
    <w:p w14:paraId="646B8ED8" w14:textId="77777777" w:rsidR="0065458C" w:rsidRDefault="0065458C" w:rsidP="008903A2">
      <w:pPr>
        <w:pStyle w:val="NoSpacing"/>
        <w:numPr>
          <w:ilvl w:val="0"/>
          <w:numId w:val="24"/>
        </w:numPr>
        <w:jc w:val="both"/>
        <w:rPr>
          <w:rFonts w:ascii="Calibri" w:hAnsi="Calibri"/>
        </w:rPr>
      </w:pPr>
      <w:r>
        <w:t xml:space="preserve">All positions at Eton are classed as ‘regulated activity’ as per the Keeping Children Safe in Education 2021 guidance, therefore </w:t>
      </w:r>
      <w:r w:rsidR="008903A2">
        <w:t>adherence to all</w:t>
      </w:r>
      <w:r>
        <w:t xml:space="preserve"> safeguarding procedures</w:t>
      </w:r>
      <w:r>
        <w:rPr>
          <w:rFonts w:ascii="Calibri" w:hAnsi="Calibri"/>
        </w:rPr>
        <w:t xml:space="preserve"> is essential;</w:t>
      </w:r>
    </w:p>
    <w:p w14:paraId="0D53CF49" w14:textId="77777777" w:rsidR="00E95815" w:rsidRDefault="00CC0722" w:rsidP="008903A2">
      <w:pPr>
        <w:pStyle w:val="NoSpacing"/>
        <w:numPr>
          <w:ilvl w:val="0"/>
          <w:numId w:val="25"/>
        </w:numPr>
        <w:jc w:val="both"/>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w:t>
      </w:r>
      <w:r w:rsidR="00DD2412">
        <w:rPr>
          <w:rFonts w:ascii="Calibri" w:hAnsi="Calibri"/>
        </w:rPr>
        <w:t>ut</w:t>
      </w:r>
      <w:r w:rsidR="006F5F0C">
        <w:rPr>
          <w:rFonts w:ascii="Calibri" w:hAnsi="Calibri"/>
        </w:rPr>
        <w:t xml:space="preserve">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14:paraId="6343DCB0" w14:textId="77777777" w:rsidR="00CC0722" w:rsidRDefault="00CC0722" w:rsidP="008903A2">
      <w:pPr>
        <w:pStyle w:val="NoSpacing"/>
        <w:numPr>
          <w:ilvl w:val="0"/>
          <w:numId w:val="25"/>
        </w:numPr>
        <w:jc w:val="both"/>
        <w:rPr>
          <w:rFonts w:ascii="Calibri" w:hAnsi="Calibri"/>
        </w:rPr>
      </w:pPr>
      <w:r>
        <w:t>Understand</w:t>
      </w:r>
      <w:r w:rsidR="00942616">
        <w:t>ing</w:t>
      </w:r>
      <w:r>
        <w:t xml:space="preserve"> and comply</w:t>
      </w:r>
      <w:r w:rsidR="00942616">
        <w:t>ing</w:t>
      </w:r>
      <w:r>
        <w:t xml:space="preserve"> with procedures and legislation relating to confidentiality.</w:t>
      </w:r>
    </w:p>
    <w:p w14:paraId="3D763C7B" w14:textId="77777777" w:rsidR="00B50AE0" w:rsidRDefault="00B50AE0" w:rsidP="008903A2">
      <w:pPr>
        <w:spacing w:after="0" w:line="240" w:lineRule="auto"/>
        <w:rPr>
          <w:rFonts w:ascii="Calibri" w:eastAsiaTheme="minorEastAsia" w:hAnsi="Calibri"/>
          <w:lang w:eastAsia="en-GB"/>
        </w:rPr>
      </w:pPr>
    </w:p>
    <w:p w14:paraId="7BFB0DC7" w14:textId="77777777" w:rsidR="00B50AE0" w:rsidRDefault="00B50AE0" w:rsidP="008903A2">
      <w:pPr>
        <w:spacing w:after="0" w:line="240" w:lineRule="auto"/>
        <w:rPr>
          <w:rFonts w:ascii="Calibri" w:eastAsiaTheme="minorEastAsia" w:hAnsi="Calibri"/>
          <w:lang w:eastAsia="en-GB"/>
        </w:rPr>
      </w:pPr>
    </w:p>
    <w:p w14:paraId="694C75FD" w14:textId="77777777" w:rsidR="00EE758F" w:rsidRDefault="00B67814" w:rsidP="008903A2">
      <w:pPr>
        <w:spacing w:after="0" w:line="240" w:lineRule="auto"/>
        <w:rPr>
          <w:b/>
        </w:rPr>
      </w:pPr>
      <w:r>
        <w:rPr>
          <w:b/>
        </w:rPr>
        <w:t>Key skills and experience:</w:t>
      </w:r>
    </w:p>
    <w:p w14:paraId="35575DED" w14:textId="77777777" w:rsidR="00EE758F" w:rsidRDefault="00EE758F" w:rsidP="00EE758F">
      <w:pPr>
        <w:pStyle w:val="ListParagraph"/>
        <w:numPr>
          <w:ilvl w:val="0"/>
          <w:numId w:val="29"/>
        </w:numPr>
        <w:spacing w:after="0" w:line="240" w:lineRule="auto"/>
      </w:pPr>
      <w:r>
        <w:t>Significant experience in a similar role, ideally across multiple sites.</w:t>
      </w:r>
    </w:p>
    <w:p w14:paraId="73BB1FF7" w14:textId="77777777" w:rsidR="00EE758F" w:rsidRDefault="00EE758F" w:rsidP="00EE758F">
      <w:pPr>
        <w:pStyle w:val="ListParagraph"/>
        <w:numPr>
          <w:ilvl w:val="0"/>
          <w:numId w:val="29"/>
        </w:numPr>
        <w:spacing w:after="0" w:line="240" w:lineRule="auto"/>
      </w:pPr>
      <w:r>
        <w:t>Proven ability in staff leadership, recruitment, and performance management.</w:t>
      </w:r>
    </w:p>
    <w:p w14:paraId="6CC642E2" w14:textId="77777777" w:rsidR="00EE758F" w:rsidRDefault="00EE758F" w:rsidP="00EE758F">
      <w:pPr>
        <w:pStyle w:val="ListParagraph"/>
        <w:numPr>
          <w:ilvl w:val="0"/>
          <w:numId w:val="29"/>
        </w:numPr>
        <w:spacing w:after="0" w:line="240" w:lineRule="auto"/>
      </w:pPr>
      <w:r>
        <w:t>Strong background in contract catering and delivering high-quality hospitality services.</w:t>
      </w:r>
    </w:p>
    <w:p w14:paraId="0D00D78F" w14:textId="77777777" w:rsidR="00EE758F" w:rsidRDefault="00EE758F" w:rsidP="00EE758F">
      <w:pPr>
        <w:pStyle w:val="ListParagraph"/>
        <w:numPr>
          <w:ilvl w:val="0"/>
          <w:numId w:val="29"/>
        </w:numPr>
        <w:spacing w:after="0" w:line="240" w:lineRule="auto"/>
      </w:pPr>
      <w:r>
        <w:t>Demonstrable success in change management and service improvement.</w:t>
      </w:r>
    </w:p>
    <w:p w14:paraId="745A3B60" w14:textId="77777777" w:rsidR="00EE758F" w:rsidRDefault="00EE758F" w:rsidP="00EE758F">
      <w:pPr>
        <w:pStyle w:val="ListParagraph"/>
        <w:numPr>
          <w:ilvl w:val="0"/>
          <w:numId w:val="29"/>
        </w:numPr>
        <w:spacing w:after="0" w:line="240" w:lineRule="auto"/>
      </w:pPr>
      <w:r>
        <w:t>Effective budgeting and business planning capabilities.</w:t>
      </w:r>
    </w:p>
    <w:p w14:paraId="44A4B515" w14:textId="77777777" w:rsidR="00EE758F" w:rsidRDefault="00EE758F" w:rsidP="00EE758F">
      <w:pPr>
        <w:pStyle w:val="ListParagraph"/>
        <w:numPr>
          <w:ilvl w:val="0"/>
          <w:numId w:val="29"/>
        </w:numPr>
        <w:spacing w:after="0" w:line="240" w:lineRule="auto"/>
      </w:pPr>
      <w:r>
        <w:t>Excellent IT proficiency and administrative skills.</w:t>
      </w:r>
    </w:p>
    <w:p w14:paraId="7DC3ACFC" w14:textId="77777777" w:rsidR="00EE758F" w:rsidRPr="008903A2" w:rsidRDefault="00EE758F" w:rsidP="00EE758F">
      <w:pPr>
        <w:pStyle w:val="ListParagraph"/>
        <w:numPr>
          <w:ilvl w:val="0"/>
          <w:numId w:val="29"/>
        </w:numPr>
        <w:spacing w:after="0" w:line="240" w:lineRule="auto"/>
      </w:pPr>
      <w:r>
        <w:t>Experience working in residential or education environments is desirable.</w:t>
      </w:r>
    </w:p>
    <w:p w14:paraId="56D02EE4" w14:textId="77777777" w:rsidR="008903A2" w:rsidRDefault="008903A2" w:rsidP="008903A2">
      <w:pPr>
        <w:spacing w:after="0" w:line="240" w:lineRule="auto"/>
        <w:rPr>
          <w:b/>
        </w:rPr>
      </w:pPr>
    </w:p>
    <w:p w14:paraId="0BA3B7AC" w14:textId="77777777" w:rsidR="00B67814" w:rsidRDefault="00B67814" w:rsidP="008903A2">
      <w:pPr>
        <w:spacing w:after="0" w:line="240" w:lineRule="auto"/>
        <w:rPr>
          <w:b/>
        </w:rPr>
      </w:pPr>
      <w:r>
        <w:rPr>
          <w:b/>
        </w:rPr>
        <w:t>Qualifications:</w:t>
      </w:r>
    </w:p>
    <w:p w14:paraId="22CA08F8" w14:textId="77777777" w:rsidR="00B67814" w:rsidRDefault="00B67814" w:rsidP="008903A2">
      <w:pPr>
        <w:pStyle w:val="ListParagraph"/>
        <w:numPr>
          <w:ilvl w:val="0"/>
          <w:numId w:val="30"/>
        </w:numPr>
        <w:spacing w:after="0" w:line="240" w:lineRule="auto"/>
      </w:pPr>
      <w:r>
        <w:t>Good general standard of education.</w:t>
      </w:r>
    </w:p>
    <w:p w14:paraId="3BC6D082" w14:textId="77777777" w:rsidR="00B67814" w:rsidRDefault="00B67814" w:rsidP="008903A2">
      <w:pPr>
        <w:pStyle w:val="ListParagraph"/>
        <w:numPr>
          <w:ilvl w:val="0"/>
          <w:numId w:val="30"/>
        </w:numPr>
        <w:spacing w:after="0" w:line="240" w:lineRule="auto"/>
      </w:pPr>
      <w:r>
        <w:t xml:space="preserve">NVQ level 4 or equivalent in Hotel and Catering, Hospitality Management or, </w:t>
      </w:r>
    </w:p>
    <w:p w14:paraId="5539F0D4" w14:textId="77777777" w:rsidR="00B67814" w:rsidRPr="00F04DE6" w:rsidRDefault="00B67814" w:rsidP="008903A2">
      <w:pPr>
        <w:pStyle w:val="ListParagraph"/>
        <w:numPr>
          <w:ilvl w:val="0"/>
          <w:numId w:val="30"/>
        </w:numPr>
        <w:spacing w:after="0" w:line="240" w:lineRule="auto"/>
      </w:pPr>
      <w:r>
        <w:t>HND/Degree in Hotel and Catering Management.</w:t>
      </w:r>
    </w:p>
    <w:p w14:paraId="2AD8DA8C" w14:textId="77777777" w:rsidR="008903A2" w:rsidRDefault="008903A2" w:rsidP="008903A2">
      <w:pPr>
        <w:spacing w:after="0" w:line="240" w:lineRule="auto"/>
        <w:rPr>
          <w:b/>
        </w:rPr>
      </w:pPr>
    </w:p>
    <w:p w14:paraId="5C44E50E" w14:textId="77777777" w:rsidR="00B67814" w:rsidRDefault="00B67814" w:rsidP="008903A2">
      <w:pPr>
        <w:spacing w:after="0" w:line="240" w:lineRule="auto"/>
        <w:rPr>
          <w:b/>
        </w:rPr>
      </w:pPr>
      <w:r>
        <w:rPr>
          <w:b/>
        </w:rPr>
        <w:t>Behavioural characteristics:</w:t>
      </w:r>
    </w:p>
    <w:p w14:paraId="5A142CC4" w14:textId="77777777" w:rsidR="00EE758F" w:rsidRDefault="00EE758F" w:rsidP="00EE758F">
      <w:pPr>
        <w:pStyle w:val="ListParagraph"/>
        <w:numPr>
          <w:ilvl w:val="0"/>
          <w:numId w:val="31"/>
        </w:numPr>
      </w:pPr>
      <w:r>
        <w:t>Strong communication and interpersonal skills.</w:t>
      </w:r>
    </w:p>
    <w:p w14:paraId="53063D82" w14:textId="77777777" w:rsidR="00EE758F" w:rsidRDefault="00EE758F" w:rsidP="00EE758F">
      <w:pPr>
        <w:pStyle w:val="ListParagraph"/>
        <w:numPr>
          <w:ilvl w:val="0"/>
          <w:numId w:val="31"/>
        </w:numPr>
      </w:pPr>
      <w:r>
        <w:t>Highly organised with excellent attention to detail.</w:t>
      </w:r>
    </w:p>
    <w:p w14:paraId="31728A0E" w14:textId="77777777" w:rsidR="00EE758F" w:rsidRDefault="00EE758F" w:rsidP="00EE758F">
      <w:pPr>
        <w:pStyle w:val="ListParagraph"/>
        <w:numPr>
          <w:ilvl w:val="0"/>
          <w:numId w:val="31"/>
        </w:numPr>
      </w:pPr>
      <w:r>
        <w:t>Proactive and solution-focused approach.</w:t>
      </w:r>
    </w:p>
    <w:p w14:paraId="12270F29" w14:textId="77777777" w:rsidR="00EE758F" w:rsidRPr="00B50AE0" w:rsidRDefault="00EE758F" w:rsidP="00EE758F">
      <w:pPr>
        <w:pStyle w:val="ListParagraph"/>
        <w:numPr>
          <w:ilvl w:val="0"/>
          <w:numId w:val="31"/>
        </w:numPr>
      </w:pPr>
      <w:r>
        <w:t>Ability to remain calm under pressure and manage multiple priorities</w:t>
      </w:r>
      <w:r w:rsidR="00CA7997">
        <w:t>.</w:t>
      </w:r>
    </w:p>
    <w:p w14:paraId="7F7D43B9" w14:textId="77777777" w:rsidR="00EB35E8" w:rsidRDefault="00EB35E8" w:rsidP="008903A2">
      <w:pPr>
        <w:spacing w:after="0" w:line="240" w:lineRule="auto"/>
        <w:rPr>
          <w:b/>
        </w:rPr>
      </w:pPr>
      <w:r>
        <w:rPr>
          <w:b/>
        </w:rPr>
        <w:lastRenderedPageBreak/>
        <w:t>Working Pattern</w:t>
      </w:r>
    </w:p>
    <w:p w14:paraId="039C1A61" w14:textId="77777777" w:rsidR="00EB35E8" w:rsidRPr="00DD2412" w:rsidRDefault="00EB35E8" w:rsidP="008903A2">
      <w:pPr>
        <w:pStyle w:val="ListParagraph"/>
        <w:numPr>
          <w:ilvl w:val="0"/>
          <w:numId w:val="26"/>
        </w:numPr>
        <w:spacing w:after="0" w:line="240" w:lineRule="auto"/>
        <w:jc w:val="both"/>
        <w:rPr>
          <w:rFonts w:cstheme="minorHAnsi"/>
        </w:rPr>
      </w:pPr>
      <w:r w:rsidRPr="00DD2412">
        <w:rPr>
          <w:rFonts w:cstheme="minorHAnsi"/>
        </w:rPr>
        <w:t xml:space="preserve">Your working hours will be </w:t>
      </w:r>
      <w:r w:rsidR="00DD2412">
        <w:rPr>
          <w:rFonts w:cstheme="minorHAnsi"/>
        </w:rPr>
        <w:t xml:space="preserve">based on </w:t>
      </w:r>
      <w:r w:rsidR="00CE57B9">
        <w:rPr>
          <w:rFonts w:cstheme="minorHAnsi"/>
        </w:rPr>
        <w:t>8</w:t>
      </w:r>
      <w:r w:rsidR="00DD2412">
        <w:rPr>
          <w:rFonts w:cstheme="minorHAnsi"/>
        </w:rPr>
        <w:t xml:space="preserve">am to 5pm with 1 hour for lunch but this must be taken as purely indicative.  </w:t>
      </w:r>
      <w:r w:rsidR="008903A2">
        <w:rPr>
          <w:rFonts w:cstheme="minorHAnsi"/>
        </w:rPr>
        <w:t xml:space="preserve">Due to the nature of the role, </w:t>
      </w:r>
      <w:r w:rsidR="00DD2412">
        <w:rPr>
          <w:rFonts w:cstheme="minorHAnsi"/>
        </w:rPr>
        <w:t>weekend and evening working will be required</w:t>
      </w:r>
      <w:r w:rsidR="00774C75">
        <w:rPr>
          <w:rFonts w:cstheme="minorHAnsi"/>
        </w:rPr>
        <w:t>, particularly during term periods</w:t>
      </w:r>
      <w:r w:rsidR="00DD2412">
        <w:rPr>
          <w:rFonts w:cstheme="minorHAnsi"/>
        </w:rPr>
        <w:t>.</w:t>
      </w:r>
      <w:r w:rsidRPr="00DD2412">
        <w:rPr>
          <w:rFonts w:cstheme="minorHAnsi"/>
        </w:rPr>
        <w:t xml:space="preserve"> </w:t>
      </w:r>
    </w:p>
    <w:p w14:paraId="16ACAC9E" w14:textId="77777777" w:rsidR="00EB35E8" w:rsidRPr="00DD2412" w:rsidRDefault="00EB35E8" w:rsidP="008903A2">
      <w:pPr>
        <w:pStyle w:val="ListParagraph"/>
        <w:numPr>
          <w:ilvl w:val="0"/>
          <w:numId w:val="26"/>
        </w:numPr>
        <w:spacing w:after="0" w:line="240" w:lineRule="auto"/>
        <w:jc w:val="both"/>
        <w:rPr>
          <w:rFonts w:cstheme="minorHAnsi"/>
        </w:rPr>
      </w:pPr>
      <w:r w:rsidRPr="00DD2412">
        <w:rPr>
          <w:rFonts w:cstheme="minorHAnsi"/>
        </w:rPr>
        <w:t xml:space="preserve">You will be working </w:t>
      </w:r>
      <w:r w:rsidR="00DD2412">
        <w:rPr>
          <w:rFonts w:cstheme="minorHAnsi"/>
        </w:rPr>
        <w:t>52</w:t>
      </w:r>
      <w:r w:rsidRPr="00DD2412">
        <w:rPr>
          <w:rFonts w:cstheme="minorHAnsi"/>
        </w:rPr>
        <w:t xml:space="preserve"> weeks per year.</w:t>
      </w:r>
    </w:p>
    <w:p w14:paraId="7966F7C5" w14:textId="77777777" w:rsidR="002B674E" w:rsidRPr="00DD2412" w:rsidRDefault="00EB35E8" w:rsidP="008903A2">
      <w:pPr>
        <w:pStyle w:val="ListParagraph"/>
        <w:numPr>
          <w:ilvl w:val="0"/>
          <w:numId w:val="26"/>
        </w:numPr>
        <w:spacing w:after="0" w:line="240" w:lineRule="auto"/>
        <w:jc w:val="both"/>
        <w:rPr>
          <w:rFonts w:cstheme="minorHAnsi"/>
        </w:rPr>
      </w:pPr>
      <w:r w:rsidRPr="00DD2412">
        <w:rPr>
          <w:rFonts w:cstheme="minorHAnsi"/>
        </w:rPr>
        <w:t xml:space="preserve">You will be entitled to </w:t>
      </w:r>
      <w:r w:rsidR="00DD2412">
        <w:rPr>
          <w:rFonts w:cstheme="minorHAnsi"/>
        </w:rPr>
        <w:t>30 days</w:t>
      </w:r>
      <w:r w:rsidRPr="00DD2412">
        <w:rPr>
          <w:rFonts w:cstheme="minorHAnsi"/>
        </w:rPr>
        <w:t xml:space="preserve"> </w:t>
      </w:r>
      <w:r w:rsidR="00635CF4" w:rsidRPr="00DD2412">
        <w:rPr>
          <w:rFonts w:cstheme="minorHAnsi"/>
        </w:rPr>
        <w:t>of holiday.</w:t>
      </w:r>
    </w:p>
    <w:p w14:paraId="7E3C409E" w14:textId="77777777" w:rsidR="00EB35E8" w:rsidRPr="00DD2412" w:rsidRDefault="00EB35E8" w:rsidP="008903A2">
      <w:pPr>
        <w:pStyle w:val="ListParagraph"/>
        <w:numPr>
          <w:ilvl w:val="0"/>
          <w:numId w:val="26"/>
        </w:numPr>
        <w:spacing w:after="0" w:line="240" w:lineRule="auto"/>
        <w:jc w:val="both"/>
        <w:rPr>
          <w:rFonts w:cstheme="minorHAnsi"/>
        </w:rPr>
      </w:pPr>
      <w:r w:rsidRPr="00DD2412">
        <w:rPr>
          <w:rFonts w:cstheme="minorHAnsi"/>
        </w:rPr>
        <w:t xml:space="preserve">You must use all your </w:t>
      </w:r>
      <w:r w:rsidR="00B16A7B">
        <w:rPr>
          <w:rFonts w:cstheme="minorHAnsi"/>
        </w:rPr>
        <w:t xml:space="preserve">holiday </w:t>
      </w:r>
      <w:r w:rsidRPr="00DD2412">
        <w:rPr>
          <w:rFonts w:cstheme="minorHAnsi"/>
        </w:rPr>
        <w:t>entitlement (including any lieu days) during</w:t>
      </w:r>
      <w:r w:rsidR="00774C75">
        <w:rPr>
          <w:rFonts w:cstheme="minorHAnsi"/>
        </w:rPr>
        <w:t xml:space="preserve"> Eton</w:t>
      </w:r>
      <w:r w:rsidRPr="00DD2412">
        <w:rPr>
          <w:rFonts w:cstheme="minorHAnsi"/>
        </w:rPr>
        <w:t xml:space="preserve"> school holidays. If a bank holiday falls during a school term period, you will be required to work this day and you will receive an ad</w:t>
      </w:r>
      <w:r w:rsidR="00DD2412" w:rsidRPr="00DD2412">
        <w:rPr>
          <w:rFonts w:cstheme="minorHAnsi"/>
        </w:rPr>
        <w:t>ditional day’s holiday in lieu.</w:t>
      </w:r>
    </w:p>
    <w:p w14:paraId="6887D792" w14:textId="77777777" w:rsidR="008903A2" w:rsidRDefault="008903A2" w:rsidP="008903A2">
      <w:pPr>
        <w:spacing w:after="0" w:line="240" w:lineRule="auto"/>
        <w:jc w:val="both"/>
        <w:rPr>
          <w:b/>
        </w:rPr>
      </w:pPr>
    </w:p>
    <w:p w14:paraId="3E65E4B7" w14:textId="77777777" w:rsidR="00B67814" w:rsidRPr="000D0CC1" w:rsidRDefault="00B67814" w:rsidP="008903A2">
      <w:pPr>
        <w:spacing w:after="0" w:line="240" w:lineRule="auto"/>
        <w:jc w:val="both"/>
      </w:pPr>
      <w:r>
        <w:rPr>
          <w:b/>
        </w:rPr>
        <w:t>Terms and conditions:</w:t>
      </w:r>
    </w:p>
    <w:p w14:paraId="660410CD" w14:textId="77777777" w:rsidR="00B67814" w:rsidRDefault="00B67814" w:rsidP="008903A2">
      <w:pPr>
        <w:spacing w:after="0" w:line="240" w:lineRule="auto"/>
        <w:jc w:val="both"/>
      </w:pPr>
      <w:r w:rsidRPr="000D0CC1">
        <w:t xml:space="preserve">The </w:t>
      </w:r>
      <w:r w:rsidR="00CE57B9">
        <w:t xml:space="preserve">Assistant </w:t>
      </w:r>
      <w:r w:rsidRPr="000D0CC1">
        <w:t>Catering and Hospitality Director’s</w:t>
      </w:r>
      <w:r>
        <w:t xml:space="preserve"> </w:t>
      </w:r>
      <w:r w:rsidR="00942616">
        <w:t xml:space="preserve">(Boarding) </w:t>
      </w:r>
      <w:r>
        <w:t xml:space="preserve">remuneration package will be competitive and reflect the significance of the role.  The </w:t>
      </w:r>
      <w:r w:rsidR="005903B6">
        <w:t xml:space="preserve">Assistant </w:t>
      </w:r>
      <w:r>
        <w:t>Catering and Hospitality Director</w:t>
      </w:r>
      <w:r w:rsidR="00942616">
        <w:t xml:space="preserve"> (Boarding)</w:t>
      </w:r>
      <w:r>
        <w:t xml:space="preserve"> will be eligible to become a contributory member of the defined contribution College pension scheme.  There is a (non-contributory) life assurance </w:t>
      </w:r>
      <w:r w:rsidR="007B00D1">
        <w:t>scheme, which</w:t>
      </w:r>
      <w:r>
        <w:t xml:space="preserve"> all staff join on starting their employment.</w:t>
      </w:r>
    </w:p>
    <w:p w14:paraId="45057DE3" w14:textId="77777777" w:rsidR="008903A2" w:rsidRDefault="008903A2" w:rsidP="008903A2">
      <w:pPr>
        <w:spacing w:after="0" w:line="240" w:lineRule="auto"/>
        <w:jc w:val="both"/>
      </w:pPr>
    </w:p>
    <w:p w14:paraId="7EBB3924" w14:textId="77777777" w:rsidR="00B67814" w:rsidRDefault="00B67814" w:rsidP="008903A2">
      <w:pPr>
        <w:spacing w:after="0" w:line="240" w:lineRule="auto"/>
        <w:jc w:val="both"/>
      </w:pPr>
      <w:r>
        <w:t xml:space="preserve">Many of the </w:t>
      </w:r>
      <w:r w:rsidR="00B16A7B">
        <w:t>S</w:t>
      </w:r>
      <w:r>
        <w:t>chool’s extensive recreational and sporting facilities are available to employees and their families (</w:t>
      </w:r>
      <w:r w:rsidR="008903A2">
        <w:t xml:space="preserve">e.g. </w:t>
      </w:r>
      <w:r>
        <w:t>swimming, golf, tennis, theatre, concerts, etc.).</w:t>
      </w:r>
    </w:p>
    <w:p w14:paraId="6F8C0573" w14:textId="77777777" w:rsidR="008903A2" w:rsidRDefault="008903A2" w:rsidP="008903A2">
      <w:pPr>
        <w:spacing w:after="0" w:line="240" w:lineRule="auto"/>
        <w:rPr>
          <w:b/>
        </w:rPr>
      </w:pPr>
    </w:p>
    <w:p w14:paraId="69B9F1DA" w14:textId="77777777" w:rsidR="005D3A0F" w:rsidRDefault="005D3A0F" w:rsidP="008903A2">
      <w:pPr>
        <w:spacing w:after="0" w:line="240" w:lineRule="auto"/>
        <w:rPr>
          <w:b/>
        </w:rPr>
      </w:pPr>
      <w:r w:rsidRPr="005D3A0F">
        <w:rPr>
          <w:b/>
        </w:rPr>
        <w:t>Disclosure</w:t>
      </w:r>
      <w:r>
        <w:rPr>
          <w:b/>
        </w:rPr>
        <w:t xml:space="preserve"> Checks</w:t>
      </w:r>
    </w:p>
    <w:p w14:paraId="19661AFB" w14:textId="77777777" w:rsidR="00BD6832" w:rsidRDefault="00BD6832" w:rsidP="00BD6832">
      <w:pPr>
        <w:rPr>
          <w:rStyle w:val="Strong"/>
          <w:color w:val="333333"/>
          <w:szCs w:val="20"/>
          <w:shd w:val="clear" w:color="auto" w:fill="FFFFFF"/>
        </w:rPr>
      </w:pPr>
    </w:p>
    <w:p w14:paraId="66EEA6CC" w14:textId="1F54F5CA" w:rsidR="00BD6832" w:rsidRDefault="00BD6832" w:rsidP="00BD6832">
      <w:r>
        <w:rPr>
          <w:rStyle w:val="Strong"/>
          <w:color w:val="333333"/>
          <w:szCs w:val="20"/>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14ACCB8E" w14:textId="77777777" w:rsidR="00BD6832" w:rsidRPr="005D3A0F" w:rsidRDefault="00BD6832" w:rsidP="008903A2">
      <w:pPr>
        <w:spacing w:after="0" w:line="240" w:lineRule="auto"/>
        <w:rPr>
          <w:b/>
        </w:rPr>
      </w:pPr>
    </w:p>
    <w:sectPr w:rsidR="00BD6832" w:rsidRPr="005D3A0F" w:rsidSect="0089271D">
      <w:headerReference w:type="even" r:id="rId11"/>
      <w:headerReference w:type="default" r:id="rId12"/>
      <w:footerReference w:type="even" r:id="rId13"/>
      <w:footerReference w:type="default" r:id="rId14"/>
      <w:headerReference w:type="first" r:id="rId15"/>
      <w:footerReference w:type="first" r:id="rId16"/>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BC0C4" w14:textId="77777777" w:rsidR="00E23DB5" w:rsidRDefault="00E23DB5" w:rsidP="00301299">
      <w:pPr>
        <w:spacing w:after="0" w:line="240" w:lineRule="auto"/>
      </w:pPr>
      <w:r>
        <w:separator/>
      </w:r>
    </w:p>
  </w:endnote>
  <w:endnote w:type="continuationSeparator" w:id="0">
    <w:p w14:paraId="648423AB" w14:textId="77777777" w:rsidR="00E23DB5" w:rsidRDefault="00E23DB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20000007" w:usb1="00000001" w:usb2="00000000" w:usb3="00000000" w:csb0="00000193" w:csb1="00000000"/>
  </w:font>
  <w:font w:name="Nunito Sans 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FC45D" w14:textId="77777777" w:rsidR="00BD6832" w:rsidRDefault="00BD6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77188" w14:textId="77777777" w:rsidR="00952819" w:rsidRPr="008327E9" w:rsidRDefault="00952819" w:rsidP="00952819">
    <w:pPr>
      <w:pStyle w:val="Footer"/>
    </w:pPr>
    <w:r>
      <w:rPr>
        <w:sz w:val="20"/>
        <w:szCs w:val="20"/>
      </w:rPr>
      <w:tab/>
    </w:r>
    <w:sdt>
      <w:sdtPr>
        <w:id w:val="-1769616900"/>
        <w:docPartObj>
          <w:docPartGallery w:val="Page Numbers (Top of Page)"/>
          <w:docPartUnique/>
        </w:docPartObj>
      </w:sdtPr>
      <w:sdtEndPr/>
      <w:sdtContent>
        <w:r>
          <w:tab/>
        </w:r>
        <w:r w:rsidRPr="00952819">
          <w:rPr>
            <w:sz w:val="20"/>
            <w:szCs w:val="20"/>
          </w:rPr>
          <w:t xml:space="preserve">Page </w:t>
        </w:r>
        <w:r w:rsidRPr="00952819">
          <w:rPr>
            <w:bCs/>
            <w:sz w:val="20"/>
            <w:szCs w:val="20"/>
          </w:rPr>
          <w:fldChar w:fldCharType="begin"/>
        </w:r>
        <w:r w:rsidRPr="00952819">
          <w:rPr>
            <w:bCs/>
            <w:sz w:val="20"/>
            <w:szCs w:val="20"/>
          </w:rPr>
          <w:instrText xml:space="preserve"> PAGE </w:instrText>
        </w:r>
        <w:r w:rsidRPr="00952819">
          <w:rPr>
            <w:bCs/>
            <w:sz w:val="20"/>
            <w:szCs w:val="20"/>
          </w:rPr>
          <w:fldChar w:fldCharType="separate"/>
        </w:r>
        <w:r w:rsidR="00F2000F">
          <w:rPr>
            <w:bCs/>
            <w:noProof/>
            <w:sz w:val="20"/>
            <w:szCs w:val="20"/>
          </w:rPr>
          <w:t>2</w:t>
        </w:r>
        <w:r w:rsidRPr="00952819">
          <w:rPr>
            <w:bCs/>
            <w:sz w:val="20"/>
            <w:szCs w:val="20"/>
          </w:rPr>
          <w:fldChar w:fldCharType="end"/>
        </w:r>
        <w:r w:rsidRPr="00952819">
          <w:rPr>
            <w:sz w:val="20"/>
            <w:szCs w:val="20"/>
          </w:rPr>
          <w:t xml:space="preserve"> of </w:t>
        </w:r>
        <w:r w:rsidRPr="00952819">
          <w:rPr>
            <w:bCs/>
            <w:sz w:val="20"/>
            <w:szCs w:val="20"/>
          </w:rPr>
          <w:fldChar w:fldCharType="begin"/>
        </w:r>
        <w:r w:rsidRPr="00952819">
          <w:rPr>
            <w:bCs/>
            <w:sz w:val="20"/>
            <w:szCs w:val="20"/>
          </w:rPr>
          <w:instrText xml:space="preserve"> NUMPAGES  </w:instrText>
        </w:r>
        <w:r w:rsidRPr="00952819">
          <w:rPr>
            <w:bCs/>
            <w:sz w:val="20"/>
            <w:szCs w:val="20"/>
          </w:rPr>
          <w:fldChar w:fldCharType="separate"/>
        </w:r>
        <w:r w:rsidR="00F2000F">
          <w:rPr>
            <w:bCs/>
            <w:noProof/>
            <w:sz w:val="20"/>
            <w:szCs w:val="20"/>
          </w:rPr>
          <w:t>3</w:t>
        </w:r>
        <w:r w:rsidRPr="00952819">
          <w:rPr>
            <w:bCs/>
            <w:sz w:val="20"/>
            <w:szCs w:val="20"/>
          </w:rPr>
          <w:fldChar w:fldCharType="end"/>
        </w:r>
      </w:sdtContent>
    </w:sdt>
  </w:p>
  <w:p w14:paraId="588B3B48" w14:textId="77777777" w:rsidR="00B451E2" w:rsidRPr="005F6C3C" w:rsidRDefault="00B451E2" w:rsidP="00B451E2">
    <w:pPr>
      <w:pStyle w:val="Footer"/>
      <w:rPr>
        <w:sz w:val="20"/>
        <w:szCs w:val="20"/>
      </w:rPr>
    </w:pPr>
  </w:p>
  <w:p w14:paraId="706E20EE" w14:textId="77777777" w:rsidR="00B451E2" w:rsidRPr="00B451E2" w:rsidRDefault="00B451E2" w:rsidP="00B451E2">
    <w:pPr>
      <w:pStyle w:val="Footer"/>
      <w:jc w:val="center"/>
      <w:rPr>
        <w:sz w:val="12"/>
        <w:szCs w:val="12"/>
      </w:rPr>
    </w:pPr>
  </w:p>
  <w:p w14:paraId="4BF23A41"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6E1F" w14:textId="77777777" w:rsidR="00BD6832" w:rsidRDefault="00BD6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194FD" w14:textId="77777777" w:rsidR="00E23DB5" w:rsidRDefault="00E23DB5" w:rsidP="00301299">
      <w:pPr>
        <w:spacing w:after="0" w:line="240" w:lineRule="auto"/>
      </w:pPr>
      <w:r>
        <w:separator/>
      </w:r>
    </w:p>
  </w:footnote>
  <w:footnote w:type="continuationSeparator" w:id="0">
    <w:p w14:paraId="13C288C4" w14:textId="77777777" w:rsidR="00E23DB5" w:rsidRDefault="00E23DB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57698" w14:textId="77777777" w:rsidR="00BD6832" w:rsidRDefault="00BD6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90117" w14:textId="77777777" w:rsidR="00301299" w:rsidRPr="00524CE5" w:rsidRDefault="00090E50" w:rsidP="00090E50">
    <w:pPr>
      <w:pStyle w:val="Header"/>
      <w:ind w:left="-284"/>
      <w:jc w:val="center"/>
      <w:rPr>
        <w:sz w:val="6"/>
        <w:szCs w:val="6"/>
      </w:rPr>
    </w:pPr>
    <w:r>
      <w:rPr>
        <w:noProof/>
        <w:lang w:eastAsia="en-GB"/>
      </w:rPr>
      <w:drawing>
        <wp:inline distT="0" distB="0" distL="0" distR="0" wp14:anchorId="4C12E484" wp14:editId="0BD56BAE">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CB9E" w14:textId="77777777" w:rsidR="00BD6832" w:rsidRDefault="00BD6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7103"/>
    <w:multiLevelType w:val="hybridMultilevel"/>
    <w:tmpl w:val="21B6B276"/>
    <w:lvl w:ilvl="0" w:tplc="CA0A8DF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D585CD2"/>
    <w:multiLevelType w:val="multilevel"/>
    <w:tmpl w:val="551C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53CA2"/>
    <w:multiLevelType w:val="hybridMultilevel"/>
    <w:tmpl w:val="2B6674B8"/>
    <w:lvl w:ilvl="0" w:tplc="58F4FA9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26109"/>
    <w:multiLevelType w:val="hybridMultilevel"/>
    <w:tmpl w:val="F9D60AF8"/>
    <w:lvl w:ilvl="0" w:tplc="4EDCD56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A2287A16"/>
    <w:lvl w:ilvl="0" w:tplc="2E666E10">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15F0C"/>
    <w:multiLevelType w:val="multilevel"/>
    <w:tmpl w:val="4B68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2601F67"/>
    <w:multiLevelType w:val="multilevel"/>
    <w:tmpl w:val="B286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0A02E0"/>
    <w:multiLevelType w:val="multilevel"/>
    <w:tmpl w:val="E110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9D5209"/>
    <w:multiLevelType w:val="hybridMultilevel"/>
    <w:tmpl w:val="CFBC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E13E08"/>
    <w:multiLevelType w:val="multilevel"/>
    <w:tmpl w:val="E498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45427"/>
    <w:multiLevelType w:val="multilevel"/>
    <w:tmpl w:val="500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7FAC3A5E"/>
    <w:multiLevelType w:val="hybridMultilevel"/>
    <w:tmpl w:val="9A308A68"/>
    <w:lvl w:ilvl="0" w:tplc="4DBC937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751247">
    <w:abstractNumId w:val="22"/>
  </w:num>
  <w:num w:numId="2" w16cid:durableId="141387723">
    <w:abstractNumId w:val="30"/>
  </w:num>
  <w:num w:numId="3" w16cid:durableId="436756348">
    <w:abstractNumId w:val="9"/>
  </w:num>
  <w:num w:numId="4" w16cid:durableId="1323465818">
    <w:abstractNumId w:val="10"/>
  </w:num>
  <w:num w:numId="5" w16cid:durableId="393045431">
    <w:abstractNumId w:val="35"/>
  </w:num>
  <w:num w:numId="6" w16cid:durableId="1087847427">
    <w:abstractNumId w:val="4"/>
  </w:num>
  <w:num w:numId="7" w16cid:durableId="996882168">
    <w:abstractNumId w:val="14"/>
  </w:num>
  <w:num w:numId="8" w16cid:durableId="1641961868">
    <w:abstractNumId w:val="20"/>
  </w:num>
  <w:num w:numId="9" w16cid:durableId="583606435">
    <w:abstractNumId w:val="17"/>
  </w:num>
  <w:num w:numId="10" w16cid:durableId="2072381487">
    <w:abstractNumId w:val="34"/>
  </w:num>
  <w:num w:numId="11" w16cid:durableId="356542099">
    <w:abstractNumId w:val="11"/>
  </w:num>
  <w:num w:numId="12" w16cid:durableId="1005327401">
    <w:abstractNumId w:val="1"/>
  </w:num>
  <w:num w:numId="13" w16cid:durableId="602961015">
    <w:abstractNumId w:val="21"/>
  </w:num>
  <w:num w:numId="14" w16cid:durableId="534467399">
    <w:abstractNumId w:val="7"/>
  </w:num>
  <w:num w:numId="15" w16cid:durableId="793402053">
    <w:abstractNumId w:val="27"/>
  </w:num>
  <w:num w:numId="16" w16cid:durableId="813646286">
    <w:abstractNumId w:val="8"/>
  </w:num>
  <w:num w:numId="17" w16cid:durableId="1135637151">
    <w:abstractNumId w:val="23"/>
  </w:num>
  <w:num w:numId="18" w16cid:durableId="28335847">
    <w:abstractNumId w:val="3"/>
  </w:num>
  <w:num w:numId="19" w16cid:durableId="266666441">
    <w:abstractNumId w:val="25"/>
  </w:num>
  <w:num w:numId="20" w16cid:durableId="1262564642">
    <w:abstractNumId w:val="12"/>
  </w:num>
  <w:num w:numId="21" w16cid:durableId="345250825">
    <w:abstractNumId w:val="29"/>
  </w:num>
  <w:num w:numId="22" w16cid:durableId="1264995610">
    <w:abstractNumId w:val="0"/>
  </w:num>
  <w:num w:numId="23" w16cid:durableId="188835543">
    <w:abstractNumId w:val="28"/>
  </w:num>
  <w:num w:numId="24" w16cid:durableId="637493432">
    <w:abstractNumId w:val="15"/>
  </w:num>
  <w:num w:numId="25" w16cid:durableId="1789542692">
    <w:abstractNumId w:val="6"/>
  </w:num>
  <w:num w:numId="26" w16cid:durableId="1727754422">
    <w:abstractNumId w:val="33"/>
  </w:num>
  <w:num w:numId="27" w16cid:durableId="273101992">
    <w:abstractNumId w:val="32"/>
  </w:num>
  <w:num w:numId="28" w16cid:durableId="906037163">
    <w:abstractNumId w:val="6"/>
  </w:num>
  <w:num w:numId="29" w16cid:durableId="941108605">
    <w:abstractNumId w:val="36"/>
  </w:num>
  <w:num w:numId="30" w16cid:durableId="674769926">
    <w:abstractNumId w:val="13"/>
  </w:num>
  <w:num w:numId="31" w16cid:durableId="1568374541">
    <w:abstractNumId w:val="2"/>
  </w:num>
  <w:num w:numId="32" w16cid:durableId="368531838">
    <w:abstractNumId w:val="24"/>
  </w:num>
  <w:num w:numId="33" w16cid:durableId="1326932079">
    <w:abstractNumId w:val="19"/>
  </w:num>
  <w:num w:numId="34" w16cid:durableId="935752847">
    <w:abstractNumId w:val="31"/>
  </w:num>
  <w:num w:numId="35" w16cid:durableId="566840659">
    <w:abstractNumId w:val="26"/>
  </w:num>
  <w:num w:numId="36" w16cid:durableId="170728380">
    <w:abstractNumId w:val="16"/>
  </w:num>
  <w:num w:numId="37" w16cid:durableId="1109666885">
    <w:abstractNumId w:val="5"/>
  </w:num>
  <w:num w:numId="38" w16cid:durableId="9821966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85DB5"/>
    <w:rsid w:val="00090E50"/>
    <w:rsid w:val="000A3D08"/>
    <w:rsid w:val="000C3066"/>
    <w:rsid w:val="000D721B"/>
    <w:rsid w:val="000E0008"/>
    <w:rsid w:val="000F3462"/>
    <w:rsid w:val="00106DF6"/>
    <w:rsid w:val="001236DE"/>
    <w:rsid w:val="00135EA7"/>
    <w:rsid w:val="00162E29"/>
    <w:rsid w:val="0018606E"/>
    <w:rsid w:val="001950FD"/>
    <w:rsid w:val="001B60B0"/>
    <w:rsid w:val="001F0EB5"/>
    <w:rsid w:val="002127F7"/>
    <w:rsid w:val="002138F9"/>
    <w:rsid w:val="00215588"/>
    <w:rsid w:val="00231BB2"/>
    <w:rsid w:val="00233643"/>
    <w:rsid w:val="00253066"/>
    <w:rsid w:val="00272711"/>
    <w:rsid w:val="002B674E"/>
    <w:rsid w:val="002C17E6"/>
    <w:rsid w:val="002D2E44"/>
    <w:rsid w:val="002D3A1A"/>
    <w:rsid w:val="002E5760"/>
    <w:rsid w:val="00301299"/>
    <w:rsid w:val="00322D25"/>
    <w:rsid w:val="00323A4C"/>
    <w:rsid w:val="003309C0"/>
    <w:rsid w:val="00364F5F"/>
    <w:rsid w:val="003D181D"/>
    <w:rsid w:val="00401FF6"/>
    <w:rsid w:val="004108F2"/>
    <w:rsid w:val="004207CD"/>
    <w:rsid w:val="004240E8"/>
    <w:rsid w:val="004342C1"/>
    <w:rsid w:val="00437C4E"/>
    <w:rsid w:val="00493DCD"/>
    <w:rsid w:val="004A6AEC"/>
    <w:rsid w:val="004C1BFE"/>
    <w:rsid w:val="004C2C68"/>
    <w:rsid w:val="004C7694"/>
    <w:rsid w:val="004C7F58"/>
    <w:rsid w:val="004F205A"/>
    <w:rsid w:val="00523709"/>
    <w:rsid w:val="00524CE5"/>
    <w:rsid w:val="00525D9E"/>
    <w:rsid w:val="005266AE"/>
    <w:rsid w:val="00536E32"/>
    <w:rsid w:val="0054793B"/>
    <w:rsid w:val="005603F7"/>
    <w:rsid w:val="00577C0C"/>
    <w:rsid w:val="005903B6"/>
    <w:rsid w:val="005A50EC"/>
    <w:rsid w:val="005A6049"/>
    <w:rsid w:val="005B782B"/>
    <w:rsid w:val="005D3A0F"/>
    <w:rsid w:val="005F6C3C"/>
    <w:rsid w:val="0060659A"/>
    <w:rsid w:val="006130C8"/>
    <w:rsid w:val="00635CF4"/>
    <w:rsid w:val="00642431"/>
    <w:rsid w:val="00644525"/>
    <w:rsid w:val="0065458C"/>
    <w:rsid w:val="00671E5B"/>
    <w:rsid w:val="006D1E8A"/>
    <w:rsid w:val="006F5F0C"/>
    <w:rsid w:val="007032AC"/>
    <w:rsid w:val="00710551"/>
    <w:rsid w:val="0072134B"/>
    <w:rsid w:val="00723FB2"/>
    <w:rsid w:val="007275B9"/>
    <w:rsid w:val="00732AFA"/>
    <w:rsid w:val="00741324"/>
    <w:rsid w:val="00744A16"/>
    <w:rsid w:val="007653FB"/>
    <w:rsid w:val="0077177A"/>
    <w:rsid w:val="00774C75"/>
    <w:rsid w:val="00784C04"/>
    <w:rsid w:val="007B00D1"/>
    <w:rsid w:val="007B337B"/>
    <w:rsid w:val="007C3B01"/>
    <w:rsid w:val="007C6E39"/>
    <w:rsid w:val="007D1878"/>
    <w:rsid w:val="007D1999"/>
    <w:rsid w:val="007D5BD4"/>
    <w:rsid w:val="007D6D39"/>
    <w:rsid w:val="00807FE8"/>
    <w:rsid w:val="008134E3"/>
    <w:rsid w:val="00817990"/>
    <w:rsid w:val="00842C5C"/>
    <w:rsid w:val="00851F4C"/>
    <w:rsid w:val="00852C6F"/>
    <w:rsid w:val="008550DD"/>
    <w:rsid w:val="008819BF"/>
    <w:rsid w:val="008843C0"/>
    <w:rsid w:val="008849F2"/>
    <w:rsid w:val="00887F07"/>
    <w:rsid w:val="008903A2"/>
    <w:rsid w:val="0089271D"/>
    <w:rsid w:val="008B291E"/>
    <w:rsid w:val="008B2D90"/>
    <w:rsid w:val="008C283D"/>
    <w:rsid w:val="008E3121"/>
    <w:rsid w:val="008F2A60"/>
    <w:rsid w:val="00901C00"/>
    <w:rsid w:val="00906590"/>
    <w:rsid w:val="009168AA"/>
    <w:rsid w:val="00922AB2"/>
    <w:rsid w:val="00924405"/>
    <w:rsid w:val="00925CF9"/>
    <w:rsid w:val="00942616"/>
    <w:rsid w:val="00952819"/>
    <w:rsid w:val="00976107"/>
    <w:rsid w:val="00986306"/>
    <w:rsid w:val="00993597"/>
    <w:rsid w:val="009B6B07"/>
    <w:rsid w:val="009C41F4"/>
    <w:rsid w:val="009C50B8"/>
    <w:rsid w:val="009E7017"/>
    <w:rsid w:val="009E75E4"/>
    <w:rsid w:val="009F6CAE"/>
    <w:rsid w:val="00A21D15"/>
    <w:rsid w:val="00A34701"/>
    <w:rsid w:val="00A37C0A"/>
    <w:rsid w:val="00A409AD"/>
    <w:rsid w:val="00A50D1A"/>
    <w:rsid w:val="00AB2BC0"/>
    <w:rsid w:val="00AB4FAC"/>
    <w:rsid w:val="00AC2CAF"/>
    <w:rsid w:val="00AD3321"/>
    <w:rsid w:val="00AF033B"/>
    <w:rsid w:val="00AF3194"/>
    <w:rsid w:val="00B000C5"/>
    <w:rsid w:val="00B106D9"/>
    <w:rsid w:val="00B1398C"/>
    <w:rsid w:val="00B16A7B"/>
    <w:rsid w:val="00B451E2"/>
    <w:rsid w:val="00B50AE0"/>
    <w:rsid w:val="00B60D2C"/>
    <w:rsid w:val="00B60F7A"/>
    <w:rsid w:val="00B613C0"/>
    <w:rsid w:val="00B67814"/>
    <w:rsid w:val="00B67C11"/>
    <w:rsid w:val="00B8434C"/>
    <w:rsid w:val="00BC2B56"/>
    <w:rsid w:val="00BD310D"/>
    <w:rsid w:val="00BD5FBB"/>
    <w:rsid w:val="00BD6832"/>
    <w:rsid w:val="00BE49A5"/>
    <w:rsid w:val="00BF143A"/>
    <w:rsid w:val="00C1206E"/>
    <w:rsid w:val="00C14A7B"/>
    <w:rsid w:val="00C16161"/>
    <w:rsid w:val="00C21BFB"/>
    <w:rsid w:val="00C25AB4"/>
    <w:rsid w:val="00C331A8"/>
    <w:rsid w:val="00C46F94"/>
    <w:rsid w:val="00C56A9A"/>
    <w:rsid w:val="00C727A1"/>
    <w:rsid w:val="00C769F0"/>
    <w:rsid w:val="00CA7997"/>
    <w:rsid w:val="00CB46E1"/>
    <w:rsid w:val="00CC0722"/>
    <w:rsid w:val="00CC7BD3"/>
    <w:rsid w:val="00CD054B"/>
    <w:rsid w:val="00CD5FF4"/>
    <w:rsid w:val="00CE57B9"/>
    <w:rsid w:val="00D33B5D"/>
    <w:rsid w:val="00D37872"/>
    <w:rsid w:val="00D45131"/>
    <w:rsid w:val="00D53F70"/>
    <w:rsid w:val="00D65E84"/>
    <w:rsid w:val="00D726F9"/>
    <w:rsid w:val="00DA4F5D"/>
    <w:rsid w:val="00DC5791"/>
    <w:rsid w:val="00DD2412"/>
    <w:rsid w:val="00E01ED6"/>
    <w:rsid w:val="00E02569"/>
    <w:rsid w:val="00E16BA4"/>
    <w:rsid w:val="00E23DB5"/>
    <w:rsid w:val="00E60169"/>
    <w:rsid w:val="00E70F8E"/>
    <w:rsid w:val="00E775CB"/>
    <w:rsid w:val="00E80E01"/>
    <w:rsid w:val="00E94775"/>
    <w:rsid w:val="00E94B68"/>
    <w:rsid w:val="00E95815"/>
    <w:rsid w:val="00EB35E8"/>
    <w:rsid w:val="00EC03B0"/>
    <w:rsid w:val="00EC7B5B"/>
    <w:rsid w:val="00ED048C"/>
    <w:rsid w:val="00EE758F"/>
    <w:rsid w:val="00F17F55"/>
    <w:rsid w:val="00F2000F"/>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B81105"/>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customStyle="1" w:styleId="SubHeading">
    <w:name w:val="Sub Heading"/>
    <w:basedOn w:val="Normal"/>
    <w:uiPriority w:val="99"/>
    <w:rsid w:val="00DD2412"/>
    <w:pPr>
      <w:autoSpaceDE w:val="0"/>
      <w:autoSpaceDN w:val="0"/>
      <w:spacing w:before="113" w:after="113" w:line="252" w:lineRule="atLeast"/>
    </w:pPr>
    <w:rPr>
      <w:rFonts w:ascii="Nunito Sans" w:hAnsi="Nunito Sans" w:cs="Times New Roman"/>
      <w:b/>
      <w:bCs/>
      <w:color w:val="223C59"/>
      <w:sz w:val="20"/>
      <w:szCs w:val="20"/>
    </w:rPr>
  </w:style>
  <w:style w:type="paragraph" w:customStyle="1" w:styleId="BodyTextLightA4V">
    <w:name w:val="Body Text Light (A4 V)"/>
    <w:basedOn w:val="Normal"/>
    <w:uiPriority w:val="99"/>
    <w:rsid w:val="00DD2412"/>
    <w:pPr>
      <w:autoSpaceDE w:val="0"/>
      <w:autoSpaceDN w:val="0"/>
      <w:spacing w:after="113" w:line="260" w:lineRule="atLeast"/>
    </w:pPr>
    <w:rPr>
      <w:rFonts w:ascii="Nunito Sans Light" w:hAnsi="Nunito Sans Light" w:cs="Times New Roman"/>
      <w:color w:val="000000"/>
      <w:sz w:val="20"/>
      <w:szCs w:val="20"/>
    </w:rPr>
  </w:style>
  <w:style w:type="character" w:styleId="CommentReference">
    <w:name w:val="annotation reference"/>
    <w:basedOn w:val="DefaultParagraphFont"/>
    <w:uiPriority w:val="99"/>
    <w:semiHidden/>
    <w:unhideWhenUsed/>
    <w:rsid w:val="00942616"/>
    <w:rPr>
      <w:sz w:val="16"/>
      <w:szCs w:val="16"/>
    </w:rPr>
  </w:style>
  <w:style w:type="paragraph" w:styleId="CommentText">
    <w:name w:val="annotation text"/>
    <w:basedOn w:val="Normal"/>
    <w:link w:val="CommentTextChar"/>
    <w:uiPriority w:val="99"/>
    <w:semiHidden/>
    <w:unhideWhenUsed/>
    <w:rsid w:val="00942616"/>
    <w:pPr>
      <w:spacing w:line="240" w:lineRule="auto"/>
    </w:pPr>
    <w:rPr>
      <w:sz w:val="20"/>
      <w:szCs w:val="20"/>
    </w:rPr>
  </w:style>
  <w:style w:type="character" w:customStyle="1" w:styleId="CommentTextChar">
    <w:name w:val="Comment Text Char"/>
    <w:basedOn w:val="DefaultParagraphFont"/>
    <w:link w:val="CommentText"/>
    <w:uiPriority w:val="99"/>
    <w:semiHidden/>
    <w:rsid w:val="00942616"/>
    <w:rPr>
      <w:sz w:val="20"/>
      <w:szCs w:val="20"/>
    </w:rPr>
  </w:style>
  <w:style w:type="paragraph" w:styleId="CommentSubject">
    <w:name w:val="annotation subject"/>
    <w:basedOn w:val="CommentText"/>
    <w:next w:val="CommentText"/>
    <w:link w:val="CommentSubjectChar"/>
    <w:uiPriority w:val="99"/>
    <w:semiHidden/>
    <w:unhideWhenUsed/>
    <w:rsid w:val="00942616"/>
    <w:rPr>
      <w:b/>
      <w:bCs/>
    </w:rPr>
  </w:style>
  <w:style w:type="character" w:customStyle="1" w:styleId="CommentSubjectChar">
    <w:name w:val="Comment Subject Char"/>
    <w:basedOn w:val="CommentTextChar"/>
    <w:link w:val="CommentSubject"/>
    <w:uiPriority w:val="99"/>
    <w:semiHidden/>
    <w:rsid w:val="00942616"/>
    <w:rPr>
      <w:b/>
      <w:bCs/>
      <w:sz w:val="20"/>
      <w:szCs w:val="20"/>
    </w:rPr>
  </w:style>
  <w:style w:type="character" w:styleId="Strong">
    <w:name w:val="Strong"/>
    <w:basedOn w:val="DefaultParagraphFont"/>
    <w:rsid w:val="00BD6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5867">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9C4C8-A2EF-49B4-BCFA-1F6778A4B7D2}">
  <ds:schemaRefs>
    <ds:schemaRef ds:uri="http://schemas.openxmlformats.org/officeDocument/2006/bibliography"/>
  </ds:schemaRefs>
</ds:datastoreItem>
</file>

<file path=customXml/itemProps2.xml><?xml version="1.0" encoding="utf-8"?>
<ds:datastoreItem xmlns:ds="http://schemas.openxmlformats.org/officeDocument/2006/customXml" ds:itemID="{7313E007-7D0A-4B26-A0BA-CF4E605096D3}">
  <ds:schemaRefs>
    <ds:schemaRef ds:uri="http://schemas.microsoft.com/sharepoint/v3/contenttype/forms"/>
  </ds:schemaRefs>
</ds:datastoreItem>
</file>

<file path=customXml/itemProps3.xml><?xml version="1.0" encoding="utf-8"?>
<ds:datastoreItem xmlns:ds="http://schemas.openxmlformats.org/officeDocument/2006/customXml" ds:itemID="{1FD56A7F-D389-4188-A8AD-8205CC7D33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08AC4C-7DDF-41F7-9FE9-52294C090E5C}"/>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6531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2025-05-20T12:22:00Z</cp:lastPrinted>
  <dcterms:created xsi:type="dcterms:W3CDTF">2025-05-21T11:58:00Z</dcterms:created>
  <dcterms:modified xsi:type="dcterms:W3CDTF">2025-05-21T11:58:00Z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0x0101003EA213E1B2E5C742A7AF2921AB7836A7</vt:lpwstr>
  </property>
  <property fmtid="{D5CDD505-2E9C-101B-9397-08002B2CF9AE}" pid="3" name="MSIP_Label_0b3ff592-cbd8-41de-ac04-ed0f287eab8a_Enabled">
    <vt:lpwstr>True</vt:lpwstr>
  </property>
  <property fmtid="{D5CDD505-2E9C-101B-9397-08002B2CF9AE}" pid="4" name="MSIP_Label_0b3ff592-cbd8-41de-ac04-ed0f287eab8a_SiteId">
    <vt:lpwstr>c6efde5c-812f-4728-8f72-dbc1a1407500</vt:lpwstr>
  </property>
  <property fmtid="{D5CDD505-2E9C-101B-9397-08002B2CF9AE}" pid="5" name="MSIP_Label_0b3ff592-cbd8-41de-ac04-ed0f287eab8a_SetDate">
    <vt:lpwstr>2025-05-21T11:58:36Z</vt:lpwstr>
  </property>
  <property fmtid="{D5CDD505-2E9C-101B-9397-08002B2CF9AE}" pid="6" name="MSIP_Label_0b3ff592-cbd8-41de-ac04-ed0f287eab8a_Name">
    <vt:lpwstr>Sensitive</vt:lpwstr>
  </property>
  <property fmtid="{D5CDD505-2E9C-101B-9397-08002B2CF9AE}" pid="7" name="MSIP_Label_0b3ff592-cbd8-41de-ac04-ed0f287eab8a_ActionId">
    <vt:lpwstr>1c5fe2fd-20a4-4d1f-a1ac-d72c9b939d6f</vt:lpwstr>
  </property>
  <property fmtid="{D5CDD505-2E9C-101B-9397-08002B2CF9AE}" pid="8" name="MSIP_Label_0b3ff592-cbd8-41de-ac04-ed0f287eab8a_Removed">
    <vt:lpwstr>False</vt:lpwstr>
  </property>
  <property fmtid="{D5CDD505-2E9C-101B-9397-08002B2CF9AE}" pid="9" name="MSIP_Label_0b3ff592-cbd8-41de-ac04-ed0f287eab8a_Extended_MSFT_Method">
    <vt:lpwstr>Standard</vt:lpwstr>
  </property>
  <property fmtid="{D5CDD505-2E9C-101B-9397-08002B2CF9AE}" pid="10" name="Sensitivity">
    <vt:lpwstr>Sensitive</vt:lpwstr>
  </property>
</Properties>
</file>