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D30F1E" w14:paraId="1CB42A96" w14:textId="77777777" w:rsidTr="619A0C16">
        <w:trPr>
          <w:trHeight w:val="426"/>
        </w:trPr>
        <w:tc>
          <w:tcPr>
            <w:tcW w:w="1560" w:type="dxa"/>
            <w:vAlign w:val="center"/>
          </w:tcPr>
          <w:p w14:paraId="3B2E2E6A" w14:textId="77777777" w:rsidR="00EC53C6" w:rsidRPr="00540598" w:rsidRDefault="00EC53C6" w:rsidP="00530A04">
            <w:pPr>
              <w:rPr>
                <w:rFonts w:asciiTheme="majorHAnsi" w:hAnsiTheme="majorHAnsi" w:cstheme="majorHAnsi"/>
                <w:b/>
              </w:rPr>
            </w:pPr>
            <w:r w:rsidRPr="00540598">
              <w:rPr>
                <w:rFonts w:asciiTheme="majorHAnsi" w:hAnsiTheme="majorHAnsi" w:cstheme="majorHAnsi"/>
                <w:b/>
              </w:rPr>
              <w:t>Job Title</w:t>
            </w:r>
          </w:p>
        </w:tc>
        <w:tc>
          <w:tcPr>
            <w:tcW w:w="8176" w:type="dxa"/>
            <w:vAlign w:val="center"/>
          </w:tcPr>
          <w:p w14:paraId="66D1E111" w14:textId="46919AF5" w:rsidR="000378DD" w:rsidRPr="00540598" w:rsidRDefault="005A07B3" w:rsidP="619A0C16">
            <w:pPr>
              <w:rPr>
                <w:rFonts w:asciiTheme="majorHAnsi" w:hAnsiTheme="majorHAnsi" w:cstheme="majorBidi"/>
              </w:rPr>
            </w:pPr>
            <w:r w:rsidRPr="619A0C16">
              <w:rPr>
                <w:rFonts w:asciiTheme="majorHAnsi" w:hAnsiTheme="majorHAnsi" w:cstheme="majorBidi"/>
              </w:rPr>
              <w:t xml:space="preserve">Head of </w:t>
            </w:r>
            <w:r w:rsidR="005852DE" w:rsidRPr="619A0C16">
              <w:rPr>
                <w:rFonts w:asciiTheme="majorHAnsi" w:hAnsiTheme="majorHAnsi" w:cstheme="majorBidi"/>
              </w:rPr>
              <w:t xml:space="preserve">Brass </w:t>
            </w:r>
          </w:p>
        </w:tc>
      </w:tr>
      <w:tr w:rsidR="00EC53C6" w:rsidRPr="00D30F1E" w14:paraId="7A74AF28" w14:textId="77777777" w:rsidTr="619A0C16">
        <w:trPr>
          <w:trHeight w:val="400"/>
        </w:trPr>
        <w:tc>
          <w:tcPr>
            <w:tcW w:w="1560" w:type="dxa"/>
            <w:shd w:val="clear" w:color="auto" w:fill="auto"/>
            <w:vAlign w:val="center"/>
          </w:tcPr>
          <w:p w14:paraId="46D27510" w14:textId="77777777" w:rsidR="00EC53C6" w:rsidRPr="00540598" w:rsidRDefault="00EC53C6" w:rsidP="00530A04">
            <w:pPr>
              <w:rPr>
                <w:rFonts w:asciiTheme="majorHAnsi" w:hAnsiTheme="majorHAnsi" w:cstheme="majorHAnsi"/>
                <w:b/>
              </w:rPr>
            </w:pPr>
            <w:r w:rsidRPr="00540598">
              <w:rPr>
                <w:rFonts w:asciiTheme="majorHAnsi" w:hAnsiTheme="majorHAnsi" w:cstheme="majorHAnsi"/>
                <w:b/>
              </w:rPr>
              <w:t>Reports to</w:t>
            </w:r>
          </w:p>
        </w:tc>
        <w:tc>
          <w:tcPr>
            <w:tcW w:w="8176" w:type="dxa"/>
            <w:shd w:val="clear" w:color="auto" w:fill="auto"/>
            <w:vAlign w:val="center"/>
          </w:tcPr>
          <w:p w14:paraId="12E1C5F9" w14:textId="65A46485" w:rsidR="00EC53C6" w:rsidRPr="00540598" w:rsidRDefault="000378DD" w:rsidP="00246BFE">
            <w:pPr>
              <w:rPr>
                <w:rFonts w:asciiTheme="majorHAnsi" w:hAnsiTheme="majorHAnsi" w:cstheme="majorHAnsi"/>
                <w:i/>
                <w:color w:val="FF0000"/>
              </w:rPr>
            </w:pPr>
            <w:r w:rsidRPr="00540598">
              <w:rPr>
                <w:rFonts w:asciiTheme="majorHAnsi" w:hAnsiTheme="majorHAnsi" w:cstheme="majorHAnsi"/>
              </w:rPr>
              <w:t>Deputy Director of Music</w:t>
            </w:r>
          </w:p>
        </w:tc>
      </w:tr>
    </w:tbl>
    <w:p w14:paraId="1AE7B543" w14:textId="701AD8D8" w:rsidR="00322D25" w:rsidRPr="00540598" w:rsidRDefault="00322D25" w:rsidP="00322D25">
      <w:pPr>
        <w:spacing w:after="0" w:line="240" w:lineRule="auto"/>
        <w:rPr>
          <w:rFonts w:asciiTheme="majorHAnsi" w:hAnsiTheme="majorHAnsi" w:cstheme="majorHAnsi"/>
          <w:b/>
          <w:sz w:val="16"/>
          <w:szCs w:val="16"/>
        </w:rPr>
      </w:pPr>
    </w:p>
    <w:p w14:paraId="50FDC01E" w14:textId="77777777" w:rsidR="00126DE8" w:rsidRPr="00540598" w:rsidRDefault="00126DE8" w:rsidP="00322D25">
      <w:pPr>
        <w:spacing w:after="0" w:line="240" w:lineRule="auto"/>
        <w:rPr>
          <w:rFonts w:asciiTheme="majorHAnsi" w:hAnsiTheme="majorHAnsi" w:cstheme="majorHAnsi"/>
          <w:b/>
          <w:sz w:val="16"/>
          <w:szCs w:val="16"/>
        </w:rPr>
      </w:pPr>
    </w:p>
    <w:p w14:paraId="4621833C" w14:textId="77777777" w:rsidR="00CC0722" w:rsidRPr="00540598" w:rsidRDefault="00CC0722" w:rsidP="00530A04">
      <w:pPr>
        <w:rPr>
          <w:rFonts w:asciiTheme="majorHAnsi" w:hAnsiTheme="majorHAnsi" w:cstheme="majorHAnsi"/>
          <w:b/>
        </w:rPr>
      </w:pPr>
      <w:r w:rsidRPr="00540598">
        <w:rPr>
          <w:rFonts w:asciiTheme="majorHAnsi" w:hAnsiTheme="majorHAnsi" w:cstheme="majorHAnsi"/>
          <w:b/>
        </w:rPr>
        <w:t>Job Purpose</w:t>
      </w:r>
    </w:p>
    <w:p w14:paraId="40A24B5C" w14:textId="702B076A" w:rsidR="00B3007C" w:rsidRDefault="005711BA" w:rsidP="008F5E95">
      <w:pPr>
        <w:jc w:val="both"/>
        <w:rPr>
          <w:rFonts w:asciiTheme="majorHAnsi" w:eastAsiaTheme="majorEastAsia" w:hAnsiTheme="majorHAnsi" w:cstheme="majorBidi"/>
        </w:rPr>
      </w:pPr>
      <w:r w:rsidRPr="619A0C16">
        <w:rPr>
          <w:rFonts w:asciiTheme="majorHAnsi" w:eastAsiaTheme="majorEastAsia" w:hAnsiTheme="majorHAnsi" w:cstheme="majorBidi"/>
        </w:rPr>
        <w:t xml:space="preserve">We are seeking to appoint an inspirational </w:t>
      </w:r>
      <w:r w:rsidR="1FA20071" w:rsidRPr="619A0C16">
        <w:rPr>
          <w:rFonts w:asciiTheme="majorHAnsi" w:eastAsiaTheme="majorEastAsia" w:hAnsiTheme="majorHAnsi" w:cstheme="majorBidi"/>
        </w:rPr>
        <w:t xml:space="preserve">musician </w:t>
      </w:r>
      <w:r w:rsidR="008F49E8">
        <w:rPr>
          <w:rFonts w:asciiTheme="majorHAnsi" w:eastAsiaTheme="majorEastAsia" w:hAnsiTheme="majorHAnsi" w:cstheme="majorBidi"/>
        </w:rPr>
        <w:t>as</w:t>
      </w:r>
      <w:r w:rsidRPr="619A0C16">
        <w:rPr>
          <w:rFonts w:asciiTheme="majorHAnsi" w:eastAsiaTheme="majorEastAsia" w:hAnsiTheme="majorHAnsi" w:cstheme="majorBidi"/>
        </w:rPr>
        <w:t xml:space="preserve"> </w:t>
      </w:r>
      <w:r w:rsidR="00876CD4">
        <w:rPr>
          <w:rFonts w:asciiTheme="majorHAnsi" w:eastAsiaTheme="majorEastAsia" w:hAnsiTheme="majorHAnsi" w:cstheme="majorBidi"/>
        </w:rPr>
        <w:t>Eton College’s next Head of Brass.</w:t>
      </w:r>
    </w:p>
    <w:p w14:paraId="7DEB2725" w14:textId="0B43C518" w:rsidR="00B3007C" w:rsidRDefault="00B3007C" w:rsidP="008F5E95">
      <w:pPr>
        <w:jc w:val="both"/>
        <w:rPr>
          <w:rFonts w:asciiTheme="majorHAnsi" w:eastAsiaTheme="majorEastAsia" w:hAnsiTheme="majorHAnsi" w:cstheme="majorBidi"/>
        </w:rPr>
      </w:pPr>
      <w:r w:rsidRPr="4A010E08">
        <w:rPr>
          <w:rFonts w:asciiTheme="majorHAnsi" w:eastAsiaTheme="majorEastAsia" w:hAnsiTheme="majorHAnsi" w:cstheme="majorBidi"/>
          <w:w w:val="105"/>
        </w:rPr>
        <w:t xml:space="preserve">The Head of Brass will oversee all teaching and ensembles relating to </w:t>
      </w:r>
      <w:r w:rsidR="044A44B6" w:rsidRPr="4A010E08">
        <w:rPr>
          <w:rFonts w:asciiTheme="majorHAnsi" w:eastAsiaTheme="majorEastAsia" w:hAnsiTheme="majorHAnsi" w:cstheme="majorBidi"/>
          <w:w w:val="105"/>
        </w:rPr>
        <w:t>brass and</w:t>
      </w:r>
      <w:r w:rsidRPr="4A010E08">
        <w:rPr>
          <w:rFonts w:asciiTheme="majorHAnsi" w:eastAsiaTheme="majorEastAsia" w:hAnsiTheme="majorHAnsi" w:cstheme="majorBidi"/>
          <w:w w:val="105"/>
        </w:rPr>
        <w:t xml:space="preserve"> will have line management responsibility for </w:t>
      </w:r>
      <w:r w:rsidR="7687B0CF" w:rsidRPr="4A010E08">
        <w:rPr>
          <w:rFonts w:asciiTheme="majorHAnsi" w:eastAsiaTheme="majorEastAsia" w:hAnsiTheme="majorHAnsi" w:cstheme="majorBidi"/>
          <w:w w:val="105"/>
        </w:rPr>
        <w:t>9</w:t>
      </w:r>
      <w:r w:rsidRPr="4A010E08">
        <w:rPr>
          <w:rFonts w:asciiTheme="majorHAnsi" w:eastAsiaTheme="majorEastAsia" w:hAnsiTheme="majorHAnsi" w:cstheme="majorBidi"/>
          <w:w w:val="105"/>
        </w:rPr>
        <w:t xml:space="preserve"> </w:t>
      </w:r>
      <w:r w:rsidR="00EF4645">
        <w:rPr>
          <w:rFonts w:asciiTheme="majorHAnsi" w:eastAsiaTheme="majorEastAsia" w:hAnsiTheme="majorHAnsi" w:cstheme="majorBidi"/>
          <w:w w:val="105"/>
        </w:rPr>
        <w:t>V</w:t>
      </w:r>
      <w:r w:rsidR="00EFE9CF" w:rsidRPr="4A010E08">
        <w:rPr>
          <w:rFonts w:asciiTheme="majorHAnsi" w:eastAsiaTheme="majorEastAsia" w:hAnsiTheme="majorHAnsi" w:cstheme="majorBidi"/>
          <w:w w:val="105"/>
        </w:rPr>
        <w:t xml:space="preserve">isiting </w:t>
      </w:r>
      <w:r w:rsidR="00EF4645">
        <w:rPr>
          <w:rFonts w:asciiTheme="majorHAnsi" w:eastAsiaTheme="majorEastAsia" w:hAnsiTheme="majorHAnsi" w:cstheme="majorBidi"/>
          <w:w w:val="105"/>
        </w:rPr>
        <w:t>M</w:t>
      </w:r>
      <w:r w:rsidR="00EFE9CF" w:rsidRPr="4A010E08">
        <w:rPr>
          <w:rFonts w:asciiTheme="majorHAnsi" w:eastAsiaTheme="majorEastAsia" w:hAnsiTheme="majorHAnsi" w:cstheme="majorBidi"/>
          <w:w w:val="105"/>
        </w:rPr>
        <w:t xml:space="preserve">usic </w:t>
      </w:r>
      <w:r w:rsidR="00EF4645">
        <w:rPr>
          <w:rFonts w:asciiTheme="majorHAnsi" w:eastAsiaTheme="majorEastAsia" w:hAnsiTheme="majorHAnsi" w:cstheme="majorBidi"/>
          <w:w w:val="105"/>
        </w:rPr>
        <w:t>T</w:t>
      </w:r>
      <w:r w:rsidR="00EFE9CF" w:rsidRPr="4A010E08">
        <w:rPr>
          <w:rFonts w:asciiTheme="majorHAnsi" w:eastAsiaTheme="majorEastAsia" w:hAnsiTheme="majorHAnsi" w:cstheme="majorBidi"/>
          <w:w w:val="105"/>
        </w:rPr>
        <w:t>eachers</w:t>
      </w:r>
      <w:r w:rsidRPr="4A010E08">
        <w:rPr>
          <w:rFonts w:asciiTheme="majorHAnsi" w:eastAsiaTheme="majorEastAsia" w:hAnsiTheme="majorHAnsi" w:cstheme="majorBidi"/>
          <w:w w:val="105"/>
        </w:rPr>
        <w:t xml:space="preserve">. Reporting to the Deputy Director of </w:t>
      </w:r>
      <w:r w:rsidR="7826BD72" w:rsidRPr="4A010E08">
        <w:rPr>
          <w:rFonts w:asciiTheme="majorHAnsi" w:eastAsiaTheme="majorEastAsia" w:hAnsiTheme="majorHAnsi" w:cstheme="majorBidi"/>
          <w:w w:val="105"/>
        </w:rPr>
        <w:t>Music,</w:t>
      </w:r>
      <w:r w:rsidRPr="4A010E08">
        <w:rPr>
          <w:rFonts w:asciiTheme="majorHAnsi" w:eastAsiaTheme="majorEastAsia" w:hAnsiTheme="majorHAnsi" w:cstheme="majorBidi"/>
          <w:w w:val="105"/>
        </w:rPr>
        <w:t xml:space="preserve"> the holder of this post will work alongside other Heads of Section to ensure the smooth running of the </w:t>
      </w:r>
      <w:r w:rsidR="448484B9" w:rsidRPr="4A010E08">
        <w:rPr>
          <w:rFonts w:asciiTheme="majorHAnsi" w:eastAsiaTheme="majorEastAsia" w:hAnsiTheme="majorHAnsi" w:cstheme="majorBidi"/>
          <w:w w:val="105"/>
        </w:rPr>
        <w:t>department</w:t>
      </w:r>
      <w:r w:rsidRPr="4A010E08">
        <w:rPr>
          <w:rFonts w:asciiTheme="majorHAnsi" w:eastAsiaTheme="majorEastAsia" w:hAnsiTheme="majorHAnsi" w:cstheme="majorBidi"/>
          <w:w w:val="105"/>
        </w:rPr>
        <w:t xml:space="preserve">'s </w:t>
      </w:r>
      <w:r w:rsidR="42BF8DE2" w:rsidRPr="4A010E08">
        <w:rPr>
          <w:rFonts w:asciiTheme="majorHAnsi" w:eastAsiaTheme="majorEastAsia" w:hAnsiTheme="majorHAnsi" w:cstheme="majorBidi"/>
        </w:rPr>
        <w:t>co-curricular provision.</w:t>
      </w:r>
    </w:p>
    <w:p w14:paraId="30A5132A" w14:textId="24A3C05F" w:rsidR="00EF4645" w:rsidRPr="00EF4645" w:rsidRDefault="00876CD4" w:rsidP="008F5E95">
      <w:pPr>
        <w:jc w:val="both"/>
        <w:rPr>
          <w:rFonts w:ascii="Gill Sans MT" w:hAnsi="Gill Sans MT"/>
        </w:rPr>
      </w:pPr>
      <w:r>
        <w:rPr>
          <w:rStyle w:val="normaltextrun"/>
          <w:rFonts w:ascii="Calibri Light" w:hAnsi="Calibri Light" w:cs="Calibri Light"/>
          <w:color w:val="000000"/>
          <w:shd w:val="clear" w:color="auto" w:fill="FFFFFF"/>
        </w:rPr>
        <w:t xml:space="preserve">Please note that this is a part time position. </w:t>
      </w:r>
      <w:r w:rsidR="00EF4645" w:rsidRPr="00EF4645">
        <w:rPr>
          <w:rStyle w:val="normaltextrun"/>
          <w:rFonts w:ascii="Calibri Light" w:hAnsi="Calibri Light" w:cs="Calibri Light"/>
          <w:color w:val="000000"/>
          <w:shd w:val="clear" w:color="auto" w:fill="FFFFFF"/>
        </w:rPr>
        <w:t>Whil</w:t>
      </w:r>
      <w:r>
        <w:rPr>
          <w:rStyle w:val="normaltextrun"/>
          <w:rFonts w:ascii="Calibri Light" w:hAnsi="Calibri Light" w:cs="Calibri Light"/>
          <w:color w:val="000000"/>
          <w:shd w:val="clear" w:color="auto" w:fill="FFFFFF"/>
        </w:rPr>
        <w:t>st</w:t>
      </w:r>
      <w:r w:rsidR="00EF4645" w:rsidRPr="00EF4645">
        <w:rPr>
          <w:rStyle w:val="normaltextrun"/>
          <w:rFonts w:ascii="Calibri Light" w:hAnsi="Calibri Light" w:cs="Calibri Light"/>
          <w:color w:val="000000"/>
          <w:shd w:val="clear" w:color="auto" w:fill="FFFFFF"/>
        </w:rPr>
        <w:t xml:space="preserve"> there is currently no one-to-one brass teaching as part of this position, </w:t>
      </w:r>
      <w:r w:rsidR="00EF4645" w:rsidRPr="00EF4645">
        <w:rPr>
          <w:rFonts w:ascii="Calibri Light" w:hAnsi="Calibri Light" w:cs="Calibri Light"/>
        </w:rPr>
        <w:t>it is expected that the Head of Brass will further expand the number of brass players in the school and go on to include instrumental teaching as part of their role (though this will depend on their instrumental specialism)</w:t>
      </w:r>
      <w:r w:rsidR="00A0158A">
        <w:rPr>
          <w:rFonts w:ascii="Calibri Light" w:hAnsi="Calibri Light" w:cs="Calibri Light"/>
        </w:rPr>
        <w:t xml:space="preserve">. If the role were to include teaching in the future, the salary </w:t>
      </w:r>
      <w:r w:rsidR="00553E35">
        <w:rPr>
          <w:rFonts w:ascii="Calibri Light" w:hAnsi="Calibri Light" w:cs="Calibri Light"/>
        </w:rPr>
        <w:t xml:space="preserve">for the role </w:t>
      </w:r>
      <w:r w:rsidR="00A0158A">
        <w:rPr>
          <w:rFonts w:ascii="Calibri Light" w:hAnsi="Calibri Light" w:cs="Calibri Light"/>
        </w:rPr>
        <w:t xml:space="preserve">would be uplifted accordingly. </w:t>
      </w:r>
    </w:p>
    <w:p w14:paraId="69F43E72" w14:textId="77777777" w:rsidR="005711BA" w:rsidRPr="008F49E8" w:rsidRDefault="005711BA" w:rsidP="005711BA">
      <w:pPr>
        <w:rPr>
          <w:rFonts w:asciiTheme="majorHAnsi" w:hAnsiTheme="majorHAnsi" w:cstheme="majorHAnsi"/>
        </w:rPr>
      </w:pPr>
      <w:r w:rsidRPr="008F49E8">
        <w:rPr>
          <w:rFonts w:asciiTheme="majorHAnsi" w:hAnsiTheme="majorHAnsi" w:cstheme="majorHAnsi"/>
        </w:rPr>
        <w:t>MUSIC AT ETON</w:t>
      </w:r>
    </w:p>
    <w:p w14:paraId="5A0C8B95" w14:textId="3D187916" w:rsidR="005711BA" w:rsidRDefault="005711BA" w:rsidP="001C397C">
      <w:pPr>
        <w:jc w:val="both"/>
        <w:rPr>
          <w:rFonts w:asciiTheme="majorHAnsi" w:eastAsiaTheme="majorEastAsia" w:hAnsiTheme="majorHAnsi" w:cstheme="majorBidi"/>
        </w:rPr>
      </w:pPr>
      <w:r w:rsidRPr="619A0C16">
        <w:rPr>
          <w:rFonts w:asciiTheme="majorHAnsi" w:eastAsiaTheme="majorEastAsia" w:hAnsiTheme="majorHAnsi" w:cstheme="majorBidi"/>
        </w:rPr>
        <w:t xml:space="preserve">There are seven full-time music teachers at Eton, </w:t>
      </w:r>
      <w:r w:rsidR="0CEEB0A0" w:rsidRPr="4A010E08">
        <w:rPr>
          <w:rFonts w:asciiTheme="majorHAnsi" w:eastAsiaTheme="majorEastAsia" w:hAnsiTheme="majorHAnsi" w:cstheme="majorBidi"/>
        </w:rPr>
        <w:t>led by</w:t>
      </w:r>
      <w:r w:rsidRPr="4A010E08">
        <w:rPr>
          <w:rFonts w:asciiTheme="majorHAnsi" w:eastAsiaTheme="majorEastAsia" w:hAnsiTheme="majorHAnsi" w:cstheme="majorBidi"/>
        </w:rPr>
        <w:t xml:space="preserve"> </w:t>
      </w:r>
      <w:r w:rsidRPr="619A0C16">
        <w:rPr>
          <w:rFonts w:asciiTheme="majorHAnsi" w:eastAsiaTheme="majorEastAsia" w:hAnsiTheme="majorHAnsi" w:cstheme="majorBidi"/>
        </w:rPr>
        <w:t>the Precentor</w:t>
      </w:r>
      <w:r w:rsidR="26CAEE24" w:rsidRPr="619A0C16">
        <w:rPr>
          <w:rFonts w:asciiTheme="majorHAnsi" w:eastAsiaTheme="majorEastAsia" w:hAnsiTheme="majorHAnsi" w:cstheme="majorBidi"/>
        </w:rPr>
        <w:t xml:space="preserve"> &amp; </w:t>
      </w:r>
      <w:r w:rsidRPr="619A0C16">
        <w:rPr>
          <w:rFonts w:asciiTheme="majorHAnsi" w:eastAsiaTheme="majorEastAsia" w:hAnsiTheme="majorHAnsi" w:cstheme="majorBidi"/>
        </w:rPr>
        <w:t>Director of Music. Instrumental and vocal tuition is provided by a team of seventy</w:t>
      </w:r>
      <w:r w:rsidR="00792B08" w:rsidRPr="619A0C16">
        <w:rPr>
          <w:rFonts w:asciiTheme="majorHAnsi" w:eastAsiaTheme="majorEastAsia" w:hAnsiTheme="majorHAnsi" w:cstheme="majorBidi"/>
        </w:rPr>
        <w:t>-</w:t>
      </w:r>
      <w:r w:rsidRPr="619A0C16">
        <w:rPr>
          <w:rFonts w:asciiTheme="majorHAnsi" w:eastAsiaTheme="majorEastAsia" w:hAnsiTheme="majorHAnsi" w:cstheme="majorBidi"/>
        </w:rPr>
        <w:t xml:space="preserve">eight Visiting Music Teachers </w:t>
      </w:r>
      <w:r w:rsidR="5FFD4620" w:rsidRPr="4A010E08">
        <w:rPr>
          <w:rFonts w:asciiTheme="majorHAnsi" w:eastAsiaTheme="majorEastAsia" w:hAnsiTheme="majorHAnsi" w:cstheme="majorBidi"/>
        </w:rPr>
        <w:t>reporting to</w:t>
      </w:r>
      <w:r w:rsidRPr="619A0C16">
        <w:rPr>
          <w:rFonts w:asciiTheme="majorHAnsi" w:eastAsiaTheme="majorEastAsia" w:hAnsiTheme="majorHAnsi" w:cstheme="majorBidi"/>
        </w:rPr>
        <w:t xml:space="preserve"> Heads of Section for Strings, Brass, Woodwind, Piano, Singing, Percussion, Organ, Guitar, Commercial Music</w:t>
      </w:r>
      <w:r w:rsidR="5D90B620" w:rsidRPr="619A0C16">
        <w:rPr>
          <w:rFonts w:asciiTheme="majorHAnsi" w:eastAsiaTheme="majorEastAsia" w:hAnsiTheme="majorHAnsi" w:cstheme="majorBidi"/>
        </w:rPr>
        <w:t>, Music Technology</w:t>
      </w:r>
      <w:r w:rsidRPr="619A0C16">
        <w:rPr>
          <w:rFonts w:asciiTheme="majorHAnsi" w:eastAsiaTheme="majorEastAsia" w:hAnsiTheme="majorHAnsi" w:cstheme="majorBidi"/>
        </w:rPr>
        <w:t xml:space="preserve"> and Jazz. The department also includes a </w:t>
      </w:r>
      <w:r w:rsidR="4076E786" w:rsidRPr="619A0C16">
        <w:rPr>
          <w:rFonts w:asciiTheme="majorHAnsi" w:eastAsiaTheme="majorEastAsia" w:hAnsiTheme="majorHAnsi" w:cstheme="majorBidi"/>
        </w:rPr>
        <w:t>Studio</w:t>
      </w:r>
      <w:r w:rsidRPr="619A0C16">
        <w:rPr>
          <w:rFonts w:asciiTheme="majorHAnsi" w:eastAsiaTheme="majorEastAsia" w:hAnsiTheme="majorHAnsi" w:cstheme="majorBidi"/>
        </w:rPr>
        <w:t xml:space="preserve"> Technician, Music Resources </w:t>
      </w:r>
      <w:proofErr w:type="gramStart"/>
      <w:r w:rsidR="4CF20E83" w:rsidRPr="619A0C16">
        <w:rPr>
          <w:rFonts w:asciiTheme="majorHAnsi" w:eastAsiaTheme="majorEastAsia" w:hAnsiTheme="majorHAnsi" w:cstheme="majorBidi"/>
        </w:rPr>
        <w:t>Manage</w:t>
      </w:r>
      <w:r w:rsidRPr="619A0C16">
        <w:rPr>
          <w:rFonts w:asciiTheme="majorHAnsi" w:eastAsiaTheme="majorEastAsia" w:hAnsiTheme="majorHAnsi" w:cstheme="majorBidi"/>
        </w:rPr>
        <w:t>r</w:t>
      </w:r>
      <w:proofErr w:type="gramEnd"/>
      <w:r w:rsidRPr="619A0C16">
        <w:rPr>
          <w:rFonts w:asciiTheme="majorHAnsi" w:eastAsiaTheme="majorEastAsia" w:hAnsiTheme="majorHAnsi" w:cstheme="majorBidi"/>
        </w:rPr>
        <w:t xml:space="preserve"> and a six-strong administrative team. </w:t>
      </w:r>
    </w:p>
    <w:p w14:paraId="06F83BC2" w14:textId="12E379EE" w:rsidR="005711BA" w:rsidRDefault="005711BA" w:rsidP="001C397C">
      <w:pPr>
        <w:jc w:val="both"/>
        <w:rPr>
          <w:rFonts w:asciiTheme="majorHAnsi" w:eastAsiaTheme="majorEastAsia" w:hAnsiTheme="majorHAnsi" w:cstheme="majorBidi"/>
        </w:rPr>
      </w:pPr>
      <w:r w:rsidRPr="619A0C16">
        <w:rPr>
          <w:rFonts w:asciiTheme="majorHAnsi" w:eastAsiaTheme="majorEastAsia" w:hAnsiTheme="majorHAnsi" w:cstheme="majorBidi"/>
        </w:rPr>
        <w:t xml:space="preserve">Over half the boys in the school take individual music lessons with around 1300 lessons and 55 ensemble rehearsals taking place each week. </w:t>
      </w:r>
      <w:r w:rsidR="0B94316E" w:rsidRPr="619A0C16">
        <w:rPr>
          <w:rFonts w:asciiTheme="majorHAnsi" w:eastAsiaTheme="majorEastAsia" w:hAnsiTheme="majorHAnsi" w:cstheme="majorBidi"/>
        </w:rPr>
        <w:t xml:space="preserve">Current pupils include six members of the National Youth Orchestra, the BBC Young Composer of the </w:t>
      </w:r>
      <w:proofErr w:type="gramStart"/>
      <w:r w:rsidR="0B94316E" w:rsidRPr="619A0C16">
        <w:rPr>
          <w:rFonts w:asciiTheme="majorHAnsi" w:eastAsiaTheme="majorEastAsia" w:hAnsiTheme="majorHAnsi" w:cstheme="majorBidi"/>
        </w:rPr>
        <w:t>Year</w:t>
      </w:r>
      <w:proofErr w:type="gramEnd"/>
      <w:r w:rsidR="0B94316E" w:rsidRPr="619A0C16">
        <w:rPr>
          <w:rFonts w:asciiTheme="majorHAnsi" w:eastAsiaTheme="majorEastAsia" w:hAnsiTheme="majorHAnsi" w:cstheme="majorBidi"/>
        </w:rPr>
        <w:t xml:space="preserve"> and the winner of BBC Young Musician 2024. </w:t>
      </w:r>
    </w:p>
    <w:p w14:paraId="39B30889" w14:textId="4FEC6F87" w:rsidR="005711BA" w:rsidRDefault="75CEB98C" w:rsidP="001C397C">
      <w:pPr>
        <w:jc w:val="both"/>
        <w:rPr>
          <w:rFonts w:asciiTheme="majorHAnsi" w:eastAsiaTheme="majorEastAsia" w:hAnsiTheme="majorHAnsi" w:cstheme="majorBidi"/>
        </w:rPr>
      </w:pPr>
      <w:r w:rsidRPr="619A0C16">
        <w:rPr>
          <w:rFonts w:asciiTheme="majorHAnsi" w:eastAsiaTheme="majorEastAsia" w:hAnsiTheme="majorHAnsi" w:cstheme="majorBidi"/>
        </w:rPr>
        <w:t xml:space="preserve">Ensembles involving brass players include two symphony </w:t>
      </w:r>
      <w:r w:rsidR="6C1A85D6" w:rsidRPr="619A0C16">
        <w:rPr>
          <w:rFonts w:asciiTheme="majorHAnsi" w:eastAsiaTheme="majorEastAsia" w:hAnsiTheme="majorHAnsi" w:cstheme="majorBidi"/>
        </w:rPr>
        <w:t>orchestras</w:t>
      </w:r>
      <w:r w:rsidRPr="619A0C16">
        <w:rPr>
          <w:rFonts w:asciiTheme="majorHAnsi" w:eastAsiaTheme="majorEastAsia" w:hAnsiTheme="majorHAnsi" w:cstheme="majorBidi"/>
        </w:rPr>
        <w:t xml:space="preserve">, two concert bands, </w:t>
      </w:r>
      <w:r w:rsidR="17736207" w:rsidRPr="619A0C16">
        <w:rPr>
          <w:rFonts w:asciiTheme="majorHAnsi" w:eastAsiaTheme="majorEastAsia" w:hAnsiTheme="majorHAnsi" w:cstheme="majorBidi"/>
        </w:rPr>
        <w:t>four jazz ensembles</w:t>
      </w:r>
      <w:r w:rsidR="2D6364BF" w:rsidRPr="619A0C16">
        <w:rPr>
          <w:rFonts w:asciiTheme="majorHAnsi" w:eastAsiaTheme="majorEastAsia" w:hAnsiTheme="majorHAnsi" w:cstheme="majorBidi"/>
        </w:rPr>
        <w:t xml:space="preserve"> and a reggae/ska band. Brass ensembles are </w:t>
      </w:r>
      <w:r w:rsidR="6208000E" w:rsidRPr="4A010E08">
        <w:rPr>
          <w:rFonts w:asciiTheme="majorHAnsi" w:eastAsiaTheme="majorEastAsia" w:hAnsiTheme="majorHAnsi" w:cstheme="majorBidi"/>
        </w:rPr>
        <w:t>also</w:t>
      </w:r>
      <w:r w:rsidR="2D6364BF" w:rsidRPr="619A0C16">
        <w:rPr>
          <w:rFonts w:asciiTheme="majorHAnsi" w:eastAsiaTheme="majorEastAsia" w:hAnsiTheme="majorHAnsi" w:cstheme="majorBidi"/>
        </w:rPr>
        <w:t xml:space="preserve"> formed </w:t>
      </w:r>
      <w:r w:rsidR="77228D0C" w:rsidRPr="619A0C16">
        <w:rPr>
          <w:rFonts w:asciiTheme="majorHAnsi" w:eastAsiaTheme="majorEastAsia" w:hAnsiTheme="majorHAnsi" w:cstheme="majorBidi"/>
        </w:rPr>
        <w:t xml:space="preserve">for specific performances at different points in the year. </w:t>
      </w:r>
      <w:r w:rsidR="6213F325" w:rsidRPr="619A0C16">
        <w:rPr>
          <w:rFonts w:asciiTheme="majorHAnsi" w:eastAsiaTheme="majorEastAsia" w:hAnsiTheme="majorHAnsi" w:cstheme="majorBidi"/>
        </w:rPr>
        <w:t xml:space="preserve">The Symphony Orchestra undertakes three main </w:t>
      </w:r>
      <w:r w:rsidR="7D857323" w:rsidRPr="619A0C16">
        <w:rPr>
          <w:rFonts w:asciiTheme="majorHAnsi" w:eastAsiaTheme="majorEastAsia" w:hAnsiTheme="majorHAnsi" w:cstheme="majorBidi"/>
        </w:rPr>
        <w:t>orchestral</w:t>
      </w:r>
      <w:r w:rsidR="6213F325" w:rsidRPr="619A0C16">
        <w:rPr>
          <w:rFonts w:asciiTheme="majorHAnsi" w:eastAsiaTheme="majorEastAsia" w:hAnsiTheme="majorHAnsi" w:cstheme="majorBidi"/>
        </w:rPr>
        <w:t xml:space="preserve"> concerts a year, with </w:t>
      </w:r>
      <w:r w:rsidR="61ED39BF" w:rsidRPr="619A0C16">
        <w:rPr>
          <w:rFonts w:asciiTheme="majorHAnsi" w:eastAsiaTheme="majorEastAsia" w:hAnsiTheme="majorHAnsi" w:cstheme="majorBidi"/>
        </w:rPr>
        <w:t>recent</w:t>
      </w:r>
      <w:r w:rsidR="6213F325" w:rsidRPr="619A0C16">
        <w:rPr>
          <w:rFonts w:asciiTheme="majorHAnsi" w:eastAsiaTheme="majorEastAsia" w:hAnsiTheme="majorHAnsi" w:cstheme="majorBidi"/>
        </w:rPr>
        <w:t xml:space="preserve"> repertoire including </w:t>
      </w:r>
      <w:r w:rsidR="3AEE81BC" w:rsidRPr="619A0C16">
        <w:rPr>
          <w:rFonts w:asciiTheme="majorHAnsi" w:eastAsiaTheme="majorEastAsia" w:hAnsiTheme="majorHAnsi" w:cstheme="majorBidi"/>
        </w:rPr>
        <w:t>Shostakovich's</w:t>
      </w:r>
      <w:r w:rsidR="6213F325" w:rsidRPr="619A0C16">
        <w:rPr>
          <w:rFonts w:asciiTheme="majorHAnsi" w:eastAsiaTheme="majorEastAsia" w:hAnsiTheme="majorHAnsi" w:cstheme="majorBidi"/>
        </w:rPr>
        <w:t xml:space="preserve"> Symphony</w:t>
      </w:r>
      <w:r w:rsidR="5B0AC4A6" w:rsidRPr="4A010E08">
        <w:rPr>
          <w:rFonts w:asciiTheme="majorHAnsi" w:eastAsiaTheme="majorEastAsia" w:hAnsiTheme="majorHAnsi" w:cstheme="majorBidi"/>
        </w:rPr>
        <w:t xml:space="preserve"> No.5</w:t>
      </w:r>
      <w:r w:rsidR="6213F325" w:rsidRPr="619A0C16">
        <w:rPr>
          <w:rFonts w:asciiTheme="majorHAnsi" w:eastAsiaTheme="majorEastAsia" w:hAnsiTheme="majorHAnsi" w:cstheme="majorBidi"/>
        </w:rPr>
        <w:t xml:space="preserve">, </w:t>
      </w:r>
      <w:r w:rsidR="0196FBCD" w:rsidRPr="619A0C16">
        <w:rPr>
          <w:rFonts w:asciiTheme="majorHAnsi" w:eastAsiaTheme="majorEastAsia" w:hAnsiTheme="majorHAnsi" w:cstheme="majorBidi"/>
        </w:rPr>
        <w:t>Stravinsky's</w:t>
      </w:r>
      <w:r w:rsidR="61CC84A0" w:rsidRPr="619A0C16">
        <w:rPr>
          <w:rFonts w:asciiTheme="majorHAnsi" w:eastAsiaTheme="majorEastAsia" w:hAnsiTheme="majorHAnsi" w:cstheme="majorBidi"/>
        </w:rPr>
        <w:t xml:space="preserve"> Fire</w:t>
      </w:r>
      <w:r w:rsidR="44B446A2" w:rsidRPr="619A0C16">
        <w:rPr>
          <w:rFonts w:asciiTheme="majorHAnsi" w:eastAsiaTheme="majorEastAsia" w:hAnsiTheme="majorHAnsi" w:cstheme="majorBidi"/>
        </w:rPr>
        <w:t>b</w:t>
      </w:r>
      <w:r w:rsidR="61CC84A0" w:rsidRPr="619A0C16">
        <w:rPr>
          <w:rFonts w:asciiTheme="majorHAnsi" w:eastAsiaTheme="majorEastAsia" w:hAnsiTheme="majorHAnsi" w:cstheme="majorBidi"/>
        </w:rPr>
        <w:t xml:space="preserve">ird </w:t>
      </w:r>
      <w:proofErr w:type="gramStart"/>
      <w:r w:rsidR="61CC84A0" w:rsidRPr="619A0C16">
        <w:rPr>
          <w:rFonts w:asciiTheme="majorHAnsi" w:eastAsiaTheme="majorEastAsia" w:hAnsiTheme="majorHAnsi" w:cstheme="majorBidi"/>
        </w:rPr>
        <w:t>Suite</w:t>
      </w:r>
      <w:proofErr w:type="gramEnd"/>
      <w:r w:rsidR="61CC84A0" w:rsidRPr="619A0C16">
        <w:rPr>
          <w:rFonts w:asciiTheme="majorHAnsi" w:eastAsiaTheme="majorEastAsia" w:hAnsiTheme="majorHAnsi" w:cstheme="majorBidi"/>
        </w:rPr>
        <w:t xml:space="preserve"> and Britten’s Y</w:t>
      </w:r>
      <w:r w:rsidR="10311E63" w:rsidRPr="619A0C16">
        <w:rPr>
          <w:rFonts w:asciiTheme="majorHAnsi" w:eastAsiaTheme="majorEastAsia" w:hAnsiTheme="majorHAnsi" w:cstheme="majorBidi"/>
        </w:rPr>
        <w:t>o</w:t>
      </w:r>
      <w:r w:rsidR="61CC84A0" w:rsidRPr="619A0C16">
        <w:rPr>
          <w:rFonts w:asciiTheme="majorHAnsi" w:eastAsiaTheme="majorEastAsia" w:hAnsiTheme="majorHAnsi" w:cstheme="majorBidi"/>
        </w:rPr>
        <w:t xml:space="preserve">ung Person’s Guide to the </w:t>
      </w:r>
      <w:r w:rsidR="61CC84A0" w:rsidRPr="4A010E08">
        <w:rPr>
          <w:rFonts w:asciiTheme="majorHAnsi" w:eastAsiaTheme="majorEastAsia" w:hAnsiTheme="majorHAnsi" w:cstheme="majorBidi"/>
        </w:rPr>
        <w:t>Orc</w:t>
      </w:r>
      <w:r w:rsidR="2939A7BC" w:rsidRPr="4A010E08">
        <w:rPr>
          <w:rFonts w:asciiTheme="majorHAnsi" w:eastAsiaTheme="majorEastAsia" w:hAnsiTheme="majorHAnsi" w:cstheme="majorBidi"/>
        </w:rPr>
        <w:t>he</w:t>
      </w:r>
      <w:r w:rsidR="61CC84A0" w:rsidRPr="4A010E08">
        <w:rPr>
          <w:rFonts w:asciiTheme="majorHAnsi" w:eastAsiaTheme="majorEastAsia" w:hAnsiTheme="majorHAnsi" w:cstheme="majorBidi"/>
        </w:rPr>
        <w:t>stra.</w:t>
      </w:r>
      <w:r w:rsidR="61CC84A0" w:rsidRPr="619A0C16">
        <w:rPr>
          <w:rFonts w:asciiTheme="majorHAnsi" w:eastAsiaTheme="majorEastAsia" w:hAnsiTheme="majorHAnsi" w:cstheme="majorBidi"/>
        </w:rPr>
        <w:t xml:space="preserve"> The orc</w:t>
      </w:r>
      <w:r w:rsidR="37F40B95" w:rsidRPr="619A0C16">
        <w:rPr>
          <w:rFonts w:asciiTheme="majorHAnsi" w:eastAsiaTheme="majorEastAsia" w:hAnsiTheme="majorHAnsi" w:cstheme="majorBidi"/>
        </w:rPr>
        <w:t>he</w:t>
      </w:r>
      <w:r w:rsidR="61CC84A0" w:rsidRPr="619A0C16">
        <w:rPr>
          <w:rFonts w:asciiTheme="majorHAnsi" w:eastAsiaTheme="majorEastAsia" w:hAnsiTheme="majorHAnsi" w:cstheme="majorBidi"/>
        </w:rPr>
        <w:t>stra embarks on international tou</w:t>
      </w:r>
      <w:r w:rsidR="635E1A34" w:rsidRPr="619A0C16">
        <w:rPr>
          <w:rFonts w:asciiTheme="majorHAnsi" w:eastAsiaTheme="majorEastAsia" w:hAnsiTheme="majorHAnsi" w:cstheme="majorBidi"/>
        </w:rPr>
        <w:t>rs</w:t>
      </w:r>
      <w:r w:rsidR="61CC84A0" w:rsidRPr="619A0C16">
        <w:rPr>
          <w:rFonts w:asciiTheme="majorHAnsi" w:eastAsiaTheme="majorEastAsia" w:hAnsiTheme="majorHAnsi" w:cstheme="majorBidi"/>
        </w:rPr>
        <w:t xml:space="preserve"> every three </w:t>
      </w:r>
      <w:r w:rsidR="008F5E95" w:rsidRPr="619A0C16">
        <w:rPr>
          <w:rFonts w:asciiTheme="majorHAnsi" w:eastAsiaTheme="majorEastAsia" w:hAnsiTheme="majorHAnsi" w:cstheme="majorBidi"/>
        </w:rPr>
        <w:t>years and</w:t>
      </w:r>
      <w:r w:rsidR="58DCCD9C" w:rsidRPr="619A0C16">
        <w:rPr>
          <w:rFonts w:asciiTheme="majorHAnsi" w:eastAsiaTheme="majorEastAsia" w:hAnsiTheme="majorHAnsi" w:cstheme="majorBidi"/>
        </w:rPr>
        <w:t xml:space="preserve"> </w:t>
      </w:r>
      <w:r w:rsidR="58DCCD9C" w:rsidRPr="4A010E08">
        <w:rPr>
          <w:rFonts w:asciiTheme="majorHAnsi" w:eastAsiaTheme="majorEastAsia" w:hAnsiTheme="majorHAnsi" w:cstheme="majorBidi"/>
        </w:rPr>
        <w:t>ha</w:t>
      </w:r>
      <w:r w:rsidR="6FE315AD" w:rsidRPr="4A010E08">
        <w:rPr>
          <w:rFonts w:asciiTheme="majorHAnsi" w:eastAsiaTheme="majorEastAsia" w:hAnsiTheme="majorHAnsi" w:cstheme="majorBidi"/>
        </w:rPr>
        <w:t>s</w:t>
      </w:r>
      <w:r w:rsidR="58DCCD9C" w:rsidRPr="619A0C16">
        <w:rPr>
          <w:rFonts w:asciiTheme="majorHAnsi" w:eastAsiaTheme="majorEastAsia" w:hAnsiTheme="majorHAnsi" w:cstheme="majorBidi"/>
        </w:rPr>
        <w:t xml:space="preserve"> perfo</w:t>
      </w:r>
      <w:r w:rsidR="6CDB8EF7" w:rsidRPr="619A0C16">
        <w:rPr>
          <w:rFonts w:asciiTheme="majorHAnsi" w:eastAsiaTheme="majorEastAsia" w:hAnsiTheme="majorHAnsi" w:cstheme="majorBidi"/>
        </w:rPr>
        <w:t>r</w:t>
      </w:r>
      <w:r w:rsidR="58DCCD9C" w:rsidRPr="619A0C16">
        <w:rPr>
          <w:rFonts w:asciiTheme="majorHAnsi" w:eastAsiaTheme="majorEastAsia" w:hAnsiTheme="majorHAnsi" w:cstheme="majorBidi"/>
        </w:rPr>
        <w:t xml:space="preserve">med at </w:t>
      </w:r>
      <w:r w:rsidR="37101102" w:rsidRPr="619A0C16">
        <w:rPr>
          <w:rFonts w:asciiTheme="majorHAnsi" w:eastAsiaTheme="majorEastAsia" w:hAnsiTheme="majorHAnsi" w:cstheme="majorBidi"/>
        </w:rPr>
        <w:t xml:space="preserve">major </w:t>
      </w:r>
      <w:r w:rsidR="0E4CF0D0" w:rsidRPr="619A0C16">
        <w:rPr>
          <w:rFonts w:asciiTheme="majorHAnsi" w:eastAsiaTheme="majorEastAsia" w:hAnsiTheme="majorHAnsi" w:cstheme="majorBidi"/>
        </w:rPr>
        <w:t>European</w:t>
      </w:r>
      <w:r w:rsidR="506070DC" w:rsidRPr="619A0C16">
        <w:rPr>
          <w:rFonts w:asciiTheme="majorHAnsi" w:eastAsiaTheme="majorEastAsia" w:hAnsiTheme="majorHAnsi" w:cstheme="majorBidi"/>
        </w:rPr>
        <w:t xml:space="preserve"> </w:t>
      </w:r>
      <w:r w:rsidR="58DCCD9C" w:rsidRPr="619A0C16">
        <w:rPr>
          <w:rFonts w:asciiTheme="majorHAnsi" w:eastAsiaTheme="majorEastAsia" w:hAnsiTheme="majorHAnsi" w:cstheme="majorBidi"/>
        </w:rPr>
        <w:t xml:space="preserve">venues such as the </w:t>
      </w:r>
      <w:proofErr w:type="spellStart"/>
      <w:r w:rsidR="58DCCD9C" w:rsidRPr="619A0C16">
        <w:rPr>
          <w:rFonts w:asciiTheme="majorHAnsi" w:eastAsiaTheme="majorEastAsia" w:hAnsiTheme="majorHAnsi" w:cstheme="majorBidi"/>
        </w:rPr>
        <w:t>Rudolfinum</w:t>
      </w:r>
      <w:proofErr w:type="spellEnd"/>
      <w:r w:rsidR="58DCCD9C" w:rsidRPr="619A0C16">
        <w:rPr>
          <w:rFonts w:asciiTheme="majorHAnsi" w:eastAsiaTheme="majorEastAsia" w:hAnsiTheme="majorHAnsi" w:cstheme="majorBidi"/>
        </w:rPr>
        <w:t xml:space="preserve"> in Prague</w:t>
      </w:r>
      <w:r w:rsidR="70FB08BB" w:rsidRPr="619A0C16">
        <w:rPr>
          <w:rFonts w:asciiTheme="majorHAnsi" w:eastAsiaTheme="majorEastAsia" w:hAnsiTheme="majorHAnsi" w:cstheme="majorBidi"/>
        </w:rPr>
        <w:t xml:space="preserve">, </w:t>
      </w:r>
      <w:r w:rsidR="360C4C37" w:rsidRPr="619A0C16">
        <w:rPr>
          <w:rFonts w:asciiTheme="majorHAnsi" w:eastAsiaTheme="majorEastAsia" w:hAnsiTheme="majorHAnsi" w:cstheme="majorBidi"/>
        </w:rPr>
        <w:t>the</w:t>
      </w:r>
      <w:r w:rsidR="58DCCD9C" w:rsidRPr="619A0C16">
        <w:rPr>
          <w:rFonts w:asciiTheme="majorHAnsi" w:eastAsiaTheme="majorEastAsia" w:hAnsiTheme="majorHAnsi" w:cstheme="majorBidi"/>
        </w:rPr>
        <w:t xml:space="preserve"> </w:t>
      </w:r>
      <w:proofErr w:type="spellStart"/>
      <w:r w:rsidR="58DCCD9C" w:rsidRPr="619A0C16">
        <w:rPr>
          <w:rFonts w:asciiTheme="majorHAnsi" w:eastAsiaTheme="majorEastAsia" w:hAnsiTheme="majorHAnsi" w:cstheme="majorBidi"/>
        </w:rPr>
        <w:t>Kursaal</w:t>
      </w:r>
      <w:proofErr w:type="spellEnd"/>
      <w:r w:rsidR="58DCCD9C" w:rsidRPr="619A0C16">
        <w:rPr>
          <w:rFonts w:asciiTheme="majorHAnsi" w:eastAsiaTheme="majorEastAsia" w:hAnsiTheme="majorHAnsi" w:cstheme="majorBidi"/>
        </w:rPr>
        <w:t xml:space="preserve"> in San Sebastian and, most </w:t>
      </w:r>
      <w:r w:rsidR="0D784DF8" w:rsidRPr="619A0C16">
        <w:rPr>
          <w:rFonts w:asciiTheme="majorHAnsi" w:eastAsiaTheme="majorEastAsia" w:hAnsiTheme="majorHAnsi" w:cstheme="majorBidi"/>
        </w:rPr>
        <w:t>recently</w:t>
      </w:r>
      <w:r w:rsidR="58DCCD9C" w:rsidRPr="619A0C16">
        <w:rPr>
          <w:rFonts w:asciiTheme="majorHAnsi" w:eastAsiaTheme="majorEastAsia" w:hAnsiTheme="majorHAnsi" w:cstheme="majorBidi"/>
        </w:rPr>
        <w:t>, Radio Hall, Bucharest.</w:t>
      </w:r>
      <w:r w:rsidR="6674A84D" w:rsidRPr="619A0C16">
        <w:rPr>
          <w:rFonts w:asciiTheme="majorHAnsi" w:eastAsiaTheme="majorEastAsia" w:hAnsiTheme="majorHAnsi" w:cstheme="majorBidi"/>
        </w:rPr>
        <w:t xml:space="preserve"> The Senior Big Band also undertakes </w:t>
      </w:r>
      <w:r w:rsidR="39FEFEDA" w:rsidRPr="619A0C16">
        <w:rPr>
          <w:rFonts w:asciiTheme="majorHAnsi" w:eastAsiaTheme="majorEastAsia" w:hAnsiTheme="majorHAnsi" w:cstheme="majorBidi"/>
        </w:rPr>
        <w:t xml:space="preserve">regular performances outside Eton, </w:t>
      </w:r>
      <w:r w:rsidR="375AEE58" w:rsidRPr="4A010E08">
        <w:rPr>
          <w:rFonts w:asciiTheme="majorHAnsi" w:eastAsiaTheme="majorEastAsia" w:hAnsiTheme="majorHAnsi" w:cstheme="majorBidi"/>
        </w:rPr>
        <w:t>mo</w:t>
      </w:r>
      <w:r w:rsidR="39FEFEDA" w:rsidRPr="4A010E08">
        <w:rPr>
          <w:rFonts w:asciiTheme="majorHAnsi" w:eastAsiaTheme="majorEastAsia" w:hAnsiTheme="majorHAnsi" w:cstheme="majorBidi"/>
        </w:rPr>
        <w:t>s</w:t>
      </w:r>
      <w:r w:rsidR="3725562E" w:rsidRPr="4A010E08">
        <w:rPr>
          <w:rFonts w:asciiTheme="majorHAnsi" w:eastAsiaTheme="majorEastAsia" w:hAnsiTheme="majorHAnsi" w:cstheme="majorBidi"/>
        </w:rPr>
        <w:t>t recently</w:t>
      </w:r>
      <w:r w:rsidR="39FEFEDA" w:rsidRPr="619A0C16">
        <w:rPr>
          <w:rFonts w:asciiTheme="majorHAnsi" w:eastAsiaTheme="majorEastAsia" w:hAnsiTheme="majorHAnsi" w:cstheme="majorBidi"/>
        </w:rPr>
        <w:t xml:space="preserve"> at Ronnie Scott's and Pizza Express, Dean Street.</w:t>
      </w:r>
    </w:p>
    <w:p w14:paraId="4A2B0601" w14:textId="5BFDB185" w:rsidR="00C67971" w:rsidRDefault="005711BA" w:rsidP="00A0158A">
      <w:pPr>
        <w:jc w:val="both"/>
        <w:rPr>
          <w:rFonts w:asciiTheme="majorHAnsi" w:eastAsiaTheme="majorEastAsia" w:hAnsiTheme="majorHAnsi" w:cstheme="majorBidi"/>
        </w:rPr>
      </w:pPr>
      <w:r w:rsidRPr="619A0C16">
        <w:rPr>
          <w:rFonts w:asciiTheme="majorHAnsi" w:eastAsiaTheme="majorEastAsia" w:hAnsiTheme="majorHAnsi" w:cstheme="majorBidi"/>
        </w:rPr>
        <w:t>The Music Department incorporates a recording studio and editing suite, music technology teaching rooms, two large rehearsal/concert halls, organ room and numerous practice and teaching rooms for both instrumental and academic teaching. Beyond the department buildings</w:t>
      </w:r>
      <w:r w:rsidR="7E499537" w:rsidRPr="4A010E08">
        <w:rPr>
          <w:rFonts w:asciiTheme="majorHAnsi" w:eastAsiaTheme="majorEastAsia" w:hAnsiTheme="majorHAnsi" w:cstheme="majorBidi"/>
        </w:rPr>
        <w:t>,</w:t>
      </w:r>
      <w:r w:rsidRPr="619A0C16">
        <w:rPr>
          <w:rFonts w:asciiTheme="majorHAnsi" w:eastAsiaTheme="majorEastAsia" w:hAnsiTheme="majorHAnsi" w:cstheme="majorBidi"/>
        </w:rPr>
        <w:t xml:space="preserve"> the College Chapel, Lower </w:t>
      </w:r>
      <w:proofErr w:type="gramStart"/>
      <w:r w:rsidRPr="619A0C16">
        <w:rPr>
          <w:rFonts w:asciiTheme="majorHAnsi" w:eastAsiaTheme="majorEastAsia" w:hAnsiTheme="majorHAnsi" w:cstheme="majorBidi"/>
        </w:rPr>
        <w:t>Chapel</w:t>
      </w:r>
      <w:proofErr w:type="gramEnd"/>
      <w:r w:rsidRPr="619A0C16">
        <w:rPr>
          <w:rFonts w:asciiTheme="majorHAnsi" w:eastAsiaTheme="majorEastAsia" w:hAnsiTheme="majorHAnsi" w:cstheme="majorBidi"/>
        </w:rPr>
        <w:t xml:space="preserve"> and School Hall are used for services and concerts. </w:t>
      </w:r>
      <w:r w:rsidR="5F0123BF" w:rsidRPr="619A0C16">
        <w:rPr>
          <w:rFonts w:asciiTheme="majorHAnsi" w:eastAsiaTheme="majorEastAsia" w:hAnsiTheme="majorHAnsi" w:cstheme="majorBidi"/>
        </w:rPr>
        <w:t xml:space="preserve">The </w:t>
      </w:r>
      <w:proofErr w:type="gramStart"/>
      <w:r w:rsidR="178DD4CA" w:rsidRPr="619A0C16">
        <w:rPr>
          <w:rFonts w:asciiTheme="majorHAnsi" w:eastAsiaTheme="majorEastAsia" w:hAnsiTheme="majorHAnsi" w:cstheme="majorBidi"/>
        </w:rPr>
        <w:t>S</w:t>
      </w:r>
      <w:r w:rsidR="5F0123BF" w:rsidRPr="619A0C16">
        <w:rPr>
          <w:rFonts w:asciiTheme="majorHAnsi" w:eastAsiaTheme="majorEastAsia" w:hAnsiTheme="majorHAnsi" w:cstheme="majorBidi"/>
        </w:rPr>
        <w:t>chool</w:t>
      </w:r>
      <w:proofErr w:type="gramEnd"/>
      <w:r w:rsidR="009D65B5" w:rsidRPr="619A0C16">
        <w:rPr>
          <w:rFonts w:asciiTheme="majorHAnsi" w:eastAsiaTheme="majorEastAsia" w:hAnsiTheme="majorHAnsi" w:cstheme="majorBidi"/>
        </w:rPr>
        <w:t xml:space="preserve"> H</w:t>
      </w:r>
      <w:r w:rsidR="0950D1C0" w:rsidRPr="619A0C16">
        <w:rPr>
          <w:rFonts w:asciiTheme="majorHAnsi" w:eastAsiaTheme="majorEastAsia" w:hAnsiTheme="majorHAnsi" w:cstheme="majorBidi"/>
        </w:rPr>
        <w:t xml:space="preserve">all </w:t>
      </w:r>
      <w:r w:rsidR="5F0123BF" w:rsidRPr="619A0C16">
        <w:rPr>
          <w:rFonts w:asciiTheme="majorHAnsi" w:eastAsiaTheme="majorEastAsia" w:hAnsiTheme="majorHAnsi" w:cstheme="majorBidi"/>
        </w:rPr>
        <w:t>recently underwent a m</w:t>
      </w:r>
      <w:r w:rsidR="1AB259C1" w:rsidRPr="619A0C16">
        <w:rPr>
          <w:rFonts w:asciiTheme="majorHAnsi" w:eastAsiaTheme="majorEastAsia" w:hAnsiTheme="majorHAnsi" w:cstheme="majorBidi"/>
        </w:rPr>
        <w:t xml:space="preserve">ajor </w:t>
      </w:r>
      <w:r w:rsidR="5F0123BF" w:rsidRPr="619A0C16">
        <w:rPr>
          <w:rFonts w:asciiTheme="majorHAnsi" w:eastAsiaTheme="majorEastAsia" w:hAnsiTheme="majorHAnsi" w:cstheme="majorBidi"/>
        </w:rPr>
        <w:t>renovation</w:t>
      </w:r>
      <w:r w:rsidR="5A663F0B" w:rsidRPr="619A0C16">
        <w:rPr>
          <w:rFonts w:asciiTheme="majorHAnsi" w:eastAsiaTheme="majorEastAsia" w:hAnsiTheme="majorHAnsi" w:cstheme="majorBidi"/>
        </w:rPr>
        <w:t xml:space="preserve">, </w:t>
      </w:r>
      <w:r w:rsidR="08936EF5" w:rsidRPr="619A0C16">
        <w:rPr>
          <w:rFonts w:asciiTheme="majorHAnsi" w:eastAsiaTheme="majorEastAsia" w:hAnsiTheme="majorHAnsi" w:cstheme="majorBidi"/>
        </w:rPr>
        <w:t>which has</w:t>
      </w:r>
      <w:r w:rsidR="56B8ABB2" w:rsidRPr="619A0C16">
        <w:rPr>
          <w:rFonts w:asciiTheme="majorHAnsi" w:eastAsiaTheme="majorEastAsia" w:hAnsiTheme="majorHAnsi" w:cstheme="majorBidi"/>
        </w:rPr>
        <w:t xml:space="preserve"> seen the </w:t>
      </w:r>
      <w:r w:rsidR="56B8ABB2" w:rsidRPr="619A0C16">
        <w:rPr>
          <w:rFonts w:asciiTheme="majorHAnsi" w:eastAsiaTheme="majorEastAsia" w:hAnsiTheme="majorHAnsi" w:cstheme="majorBidi"/>
        </w:rPr>
        <w:lastRenderedPageBreak/>
        <w:t>space</w:t>
      </w:r>
      <w:r w:rsidR="08936EF5" w:rsidRPr="619A0C16">
        <w:rPr>
          <w:rFonts w:asciiTheme="majorHAnsi" w:eastAsiaTheme="majorEastAsia" w:hAnsiTheme="majorHAnsi" w:cstheme="majorBidi"/>
        </w:rPr>
        <w:t xml:space="preserve"> converted into a first</w:t>
      </w:r>
      <w:r w:rsidR="1868A35C" w:rsidRPr="619A0C16">
        <w:rPr>
          <w:rFonts w:asciiTheme="majorHAnsi" w:eastAsiaTheme="majorEastAsia" w:hAnsiTheme="majorHAnsi" w:cstheme="majorBidi"/>
        </w:rPr>
        <w:t>-</w:t>
      </w:r>
      <w:r w:rsidR="08936EF5" w:rsidRPr="619A0C16">
        <w:rPr>
          <w:rFonts w:asciiTheme="majorHAnsi" w:eastAsiaTheme="majorEastAsia" w:hAnsiTheme="majorHAnsi" w:cstheme="majorBidi"/>
        </w:rPr>
        <w:t>rate concert hall</w:t>
      </w:r>
      <w:r w:rsidR="74C120B2" w:rsidRPr="619A0C16">
        <w:rPr>
          <w:rFonts w:asciiTheme="majorHAnsi" w:eastAsiaTheme="majorEastAsia" w:hAnsiTheme="majorHAnsi" w:cstheme="majorBidi"/>
        </w:rPr>
        <w:t xml:space="preserve"> with hydraulic stage and adjustable acoustics.</w:t>
      </w:r>
      <w:r w:rsidR="08936EF5" w:rsidRPr="619A0C16">
        <w:rPr>
          <w:rFonts w:asciiTheme="majorHAnsi" w:eastAsiaTheme="majorEastAsia" w:hAnsiTheme="majorHAnsi" w:cstheme="majorBidi"/>
        </w:rPr>
        <w:t xml:space="preserve"> </w:t>
      </w:r>
      <w:r w:rsidRPr="619A0C16">
        <w:rPr>
          <w:rFonts w:asciiTheme="majorHAnsi" w:eastAsiaTheme="majorEastAsia" w:hAnsiTheme="majorHAnsi" w:cstheme="majorBidi"/>
        </w:rPr>
        <w:t>There are</w:t>
      </w:r>
      <w:r w:rsidR="3A11EAF1" w:rsidRPr="619A0C16">
        <w:rPr>
          <w:rFonts w:asciiTheme="majorHAnsi" w:eastAsiaTheme="majorEastAsia" w:hAnsiTheme="majorHAnsi" w:cstheme="majorBidi"/>
        </w:rPr>
        <w:t xml:space="preserve"> </w:t>
      </w:r>
      <w:r w:rsidRPr="619A0C16">
        <w:rPr>
          <w:rFonts w:asciiTheme="majorHAnsi" w:eastAsiaTheme="majorEastAsia" w:hAnsiTheme="majorHAnsi" w:cstheme="majorBidi"/>
        </w:rPr>
        <w:t xml:space="preserve">Steinway or Fazioli grand pianos in </w:t>
      </w:r>
      <w:proofErr w:type="gramStart"/>
      <w:r w:rsidRPr="619A0C16">
        <w:rPr>
          <w:rFonts w:asciiTheme="majorHAnsi" w:eastAsiaTheme="majorEastAsia" w:hAnsiTheme="majorHAnsi" w:cstheme="majorBidi"/>
        </w:rPr>
        <w:t>all of</w:t>
      </w:r>
      <w:proofErr w:type="gramEnd"/>
      <w:r w:rsidRPr="619A0C16">
        <w:rPr>
          <w:rFonts w:asciiTheme="majorHAnsi" w:eastAsiaTheme="majorEastAsia" w:hAnsiTheme="majorHAnsi" w:cstheme="majorBidi"/>
        </w:rPr>
        <w:t xml:space="preserve"> the major performance spaces</w:t>
      </w:r>
      <w:r w:rsidR="23973E68" w:rsidRPr="619A0C16">
        <w:rPr>
          <w:rFonts w:asciiTheme="majorHAnsi" w:eastAsiaTheme="majorEastAsia" w:hAnsiTheme="majorHAnsi" w:cstheme="majorBidi"/>
        </w:rPr>
        <w:t>, as well as eight pipe organs.</w:t>
      </w:r>
    </w:p>
    <w:p w14:paraId="60AF5938" w14:textId="2A14B08D" w:rsidR="00E02016" w:rsidRPr="00EF4645" w:rsidRDefault="005711BA" w:rsidP="008F49E8">
      <w:pPr>
        <w:jc w:val="both"/>
        <w:rPr>
          <w:rFonts w:asciiTheme="majorHAnsi" w:eastAsiaTheme="majorEastAsia" w:hAnsiTheme="majorHAnsi" w:cstheme="majorBidi"/>
        </w:rPr>
      </w:pPr>
      <w:r w:rsidRPr="619A0C16">
        <w:rPr>
          <w:rFonts w:asciiTheme="majorHAnsi" w:eastAsiaTheme="majorEastAsia" w:hAnsiTheme="majorHAnsi" w:cstheme="majorBidi"/>
        </w:rPr>
        <w:t>We are an equal opportunities employer and are seeking applications from suitably qualified candidates from all backgrounds.</w:t>
      </w:r>
      <w:r w:rsidR="008F49E8">
        <w:rPr>
          <w:rFonts w:asciiTheme="majorHAnsi" w:eastAsiaTheme="majorEastAsia" w:hAnsiTheme="majorHAnsi" w:cstheme="majorBidi"/>
        </w:rPr>
        <w:t xml:space="preserve"> W</w:t>
      </w:r>
      <w:r w:rsidRPr="619A0C16">
        <w:rPr>
          <w:rFonts w:asciiTheme="majorHAnsi" w:eastAsiaTheme="majorEastAsia" w:hAnsiTheme="majorHAnsi" w:cstheme="majorBidi"/>
        </w:rPr>
        <w:t xml:space="preserve">e value individuality, difference, </w:t>
      </w:r>
      <w:proofErr w:type="gramStart"/>
      <w:r w:rsidRPr="619A0C16">
        <w:rPr>
          <w:rFonts w:asciiTheme="majorHAnsi" w:eastAsiaTheme="majorEastAsia" w:hAnsiTheme="majorHAnsi" w:cstheme="majorBidi"/>
        </w:rPr>
        <w:t>teamwork</w:t>
      </w:r>
      <w:proofErr w:type="gramEnd"/>
      <w:r w:rsidRPr="619A0C16">
        <w:rPr>
          <w:rFonts w:asciiTheme="majorHAnsi" w:eastAsiaTheme="majorEastAsia" w:hAnsiTheme="majorHAnsi" w:cstheme="majorBidi"/>
        </w:rPr>
        <w:t xml:space="preserve"> and the contribution everyone makes to the life of the school. </w:t>
      </w:r>
    </w:p>
    <w:p w14:paraId="6F609602" w14:textId="72F34E14" w:rsidR="005A07B3" w:rsidRDefault="00322D25" w:rsidP="001101E6">
      <w:pPr>
        <w:jc w:val="both"/>
        <w:rPr>
          <w:rFonts w:asciiTheme="majorHAnsi" w:hAnsiTheme="majorHAnsi" w:cstheme="majorHAnsi"/>
          <w:b/>
        </w:rPr>
      </w:pPr>
      <w:r w:rsidRPr="00540598">
        <w:rPr>
          <w:rFonts w:asciiTheme="majorHAnsi" w:hAnsiTheme="majorHAnsi" w:cstheme="majorHAnsi"/>
          <w:b/>
        </w:rPr>
        <w:t>Key Tasks and Responsibilities</w:t>
      </w:r>
    </w:p>
    <w:p w14:paraId="4FFA636A" w14:textId="6E00C76A" w:rsidR="00792B08" w:rsidRPr="009479F0" w:rsidRDefault="00B3007C" w:rsidP="619A0C16">
      <w:pPr>
        <w:pStyle w:val="ListParagraph"/>
        <w:widowControl w:val="0"/>
        <w:numPr>
          <w:ilvl w:val="0"/>
          <w:numId w:val="23"/>
        </w:numPr>
        <w:tabs>
          <w:tab w:val="left" w:pos="800"/>
        </w:tabs>
        <w:autoSpaceDE w:val="0"/>
        <w:autoSpaceDN w:val="0"/>
        <w:spacing w:before="1" w:after="0" w:line="240" w:lineRule="auto"/>
        <w:rPr>
          <w:rFonts w:asciiTheme="majorHAnsi" w:eastAsiaTheme="majorEastAsia" w:hAnsiTheme="majorHAnsi" w:cstheme="majorBidi"/>
        </w:rPr>
      </w:pPr>
      <w:r w:rsidRPr="009479F0">
        <w:rPr>
          <w:rFonts w:asciiTheme="majorHAnsi" w:eastAsiaTheme="majorEastAsia" w:hAnsiTheme="majorHAnsi" w:cstheme="majorBidi"/>
          <w:w w:val="105"/>
        </w:rPr>
        <w:t>D</w:t>
      </w:r>
      <w:r w:rsidR="00792B08" w:rsidRPr="009479F0">
        <w:rPr>
          <w:rFonts w:asciiTheme="majorHAnsi" w:eastAsiaTheme="majorEastAsia" w:hAnsiTheme="majorHAnsi" w:cstheme="majorBidi"/>
          <w:w w:val="105"/>
        </w:rPr>
        <w:t>evelop</w:t>
      </w:r>
      <w:r w:rsidR="00792B08" w:rsidRPr="009479F0">
        <w:rPr>
          <w:rFonts w:asciiTheme="majorHAnsi" w:eastAsiaTheme="majorEastAsia" w:hAnsiTheme="majorHAnsi" w:cstheme="majorBidi"/>
          <w:spacing w:val="-13"/>
          <w:w w:val="105"/>
        </w:rPr>
        <w:t xml:space="preserve"> </w:t>
      </w:r>
      <w:r w:rsidR="00792B08" w:rsidRPr="009479F0">
        <w:rPr>
          <w:rFonts w:asciiTheme="majorHAnsi" w:eastAsiaTheme="majorEastAsia" w:hAnsiTheme="majorHAnsi" w:cstheme="majorBidi"/>
          <w:w w:val="105"/>
        </w:rPr>
        <w:t>and</w:t>
      </w:r>
      <w:r w:rsidR="00792B08" w:rsidRPr="009479F0">
        <w:rPr>
          <w:rFonts w:asciiTheme="majorHAnsi" w:eastAsiaTheme="majorEastAsia" w:hAnsiTheme="majorHAnsi" w:cstheme="majorBidi"/>
          <w:spacing w:val="-14"/>
          <w:w w:val="105"/>
        </w:rPr>
        <w:t xml:space="preserve"> </w:t>
      </w:r>
      <w:r w:rsidR="00792B08" w:rsidRPr="009479F0">
        <w:rPr>
          <w:rFonts w:asciiTheme="majorHAnsi" w:eastAsiaTheme="majorEastAsia" w:hAnsiTheme="majorHAnsi" w:cstheme="majorBidi"/>
          <w:w w:val="105"/>
        </w:rPr>
        <w:t>enhance</w:t>
      </w:r>
      <w:r w:rsidR="00792B08" w:rsidRPr="009479F0">
        <w:rPr>
          <w:rFonts w:asciiTheme="majorHAnsi" w:eastAsiaTheme="majorEastAsia" w:hAnsiTheme="majorHAnsi" w:cstheme="majorBidi"/>
          <w:spacing w:val="-4"/>
          <w:w w:val="105"/>
        </w:rPr>
        <w:t xml:space="preserve"> </w:t>
      </w:r>
      <w:r w:rsidR="00792B08" w:rsidRPr="009479F0">
        <w:rPr>
          <w:rFonts w:asciiTheme="majorHAnsi" w:eastAsiaTheme="majorEastAsia" w:hAnsiTheme="majorHAnsi" w:cstheme="majorBidi"/>
          <w:w w:val="105"/>
        </w:rPr>
        <w:t>brass</w:t>
      </w:r>
      <w:r w:rsidR="00792B08" w:rsidRPr="009479F0">
        <w:rPr>
          <w:rFonts w:asciiTheme="majorHAnsi" w:eastAsiaTheme="majorEastAsia" w:hAnsiTheme="majorHAnsi" w:cstheme="majorBidi"/>
          <w:spacing w:val="-14"/>
          <w:w w:val="105"/>
        </w:rPr>
        <w:t xml:space="preserve"> </w:t>
      </w:r>
      <w:r w:rsidR="00792B08" w:rsidRPr="009479F0">
        <w:rPr>
          <w:rFonts w:asciiTheme="majorHAnsi" w:eastAsiaTheme="majorEastAsia" w:hAnsiTheme="majorHAnsi" w:cstheme="majorBidi"/>
          <w:w w:val="105"/>
        </w:rPr>
        <w:t>playing</w:t>
      </w:r>
      <w:r w:rsidR="00792B08" w:rsidRPr="009479F0">
        <w:rPr>
          <w:rFonts w:asciiTheme="majorHAnsi" w:eastAsiaTheme="majorEastAsia" w:hAnsiTheme="majorHAnsi" w:cstheme="majorBidi"/>
          <w:spacing w:val="-15"/>
          <w:w w:val="105"/>
        </w:rPr>
        <w:t xml:space="preserve"> </w:t>
      </w:r>
      <w:r w:rsidR="00792B08" w:rsidRPr="009479F0">
        <w:rPr>
          <w:rFonts w:asciiTheme="majorHAnsi" w:eastAsiaTheme="majorEastAsia" w:hAnsiTheme="majorHAnsi" w:cstheme="majorBidi"/>
          <w:w w:val="105"/>
        </w:rPr>
        <w:t>throughout</w:t>
      </w:r>
      <w:r w:rsidR="00792B08" w:rsidRPr="009479F0">
        <w:rPr>
          <w:rFonts w:asciiTheme="majorHAnsi" w:eastAsiaTheme="majorEastAsia" w:hAnsiTheme="majorHAnsi" w:cstheme="majorBidi"/>
          <w:spacing w:val="5"/>
          <w:w w:val="105"/>
        </w:rPr>
        <w:t xml:space="preserve"> </w:t>
      </w:r>
      <w:r w:rsidR="00792B08" w:rsidRPr="009479F0">
        <w:rPr>
          <w:rFonts w:asciiTheme="majorHAnsi" w:eastAsiaTheme="majorEastAsia" w:hAnsiTheme="majorHAnsi" w:cstheme="majorBidi"/>
          <w:w w:val="105"/>
        </w:rPr>
        <w:t>the</w:t>
      </w:r>
      <w:r w:rsidR="00792B08" w:rsidRPr="009479F0">
        <w:rPr>
          <w:rFonts w:asciiTheme="majorHAnsi" w:eastAsiaTheme="majorEastAsia" w:hAnsiTheme="majorHAnsi" w:cstheme="majorBidi"/>
          <w:spacing w:val="-12"/>
          <w:w w:val="105"/>
        </w:rPr>
        <w:t xml:space="preserve"> </w:t>
      </w:r>
      <w:r w:rsidR="00792B08" w:rsidRPr="009479F0">
        <w:rPr>
          <w:rFonts w:asciiTheme="majorHAnsi" w:eastAsiaTheme="majorEastAsia" w:hAnsiTheme="majorHAnsi" w:cstheme="majorBidi"/>
          <w:w w:val="105"/>
        </w:rPr>
        <w:t>College</w:t>
      </w:r>
      <w:r w:rsidR="00792B08" w:rsidRPr="009479F0">
        <w:rPr>
          <w:rFonts w:asciiTheme="majorHAnsi" w:eastAsiaTheme="majorEastAsia" w:hAnsiTheme="majorHAnsi" w:cstheme="majorBidi"/>
          <w:spacing w:val="1"/>
          <w:w w:val="105"/>
        </w:rPr>
        <w:t xml:space="preserve"> </w:t>
      </w:r>
      <w:r w:rsidR="00792B08" w:rsidRPr="009479F0">
        <w:rPr>
          <w:rFonts w:asciiTheme="majorHAnsi" w:eastAsiaTheme="majorEastAsia" w:hAnsiTheme="majorHAnsi" w:cstheme="majorBidi"/>
          <w:w w:val="105"/>
        </w:rPr>
        <w:t>at</w:t>
      </w:r>
      <w:r w:rsidR="00792B08" w:rsidRPr="009479F0">
        <w:rPr>
          <w:rFonts w:asciiTheme="majorHAnsi" w:eastAsiaTheme="majorEastAsia" w:hAnsiTheme="majorHAnsi" w:cstheme="majorBidi"/>
          <w:spacing w:val="-4"/>
          <w:w w:val="105"/>
        </w:rPr>
        <w:t xml:space="preserve"> </w:t>
      </w:r>
      <w:r w:rsidR="00792B08" w:rsidRPr="009479F0">
        <w:rPr>
          <w:rFonts w:asciiTheme="majorHAnsi" w:eastAsiaTheme="majorEastAsia" w:hAnsiTheme="majorHAnsi" w:cstheme="majorBidi"/>
          <w:w w:val="105"/>
        </w:rPr>
        <w:t>all</w:t>
      </w:r>
      <w:r w:rsidR="00792B08" w:rsidRPr="009479F0">
        <w:rPr>
          <w:rFonts w:asciiTheme="majorHAnsi" w:eastAsiaTheme="majorEastAsia" w:hAnsiTheme="majorHAnsi" w:cstheme="majorBidi"/>
          <w:spacing w:val="-15"/>
          <w:w w:val="105"/>
        </w:rPr>
        <w:t xml:space="preserve"> </w:t>
      </w:r>
      <w:r w:rsidR="00792B08" w:rsidRPr="009479F0">
        <w:rPr>
          <w:rFonts w:asciiTheme="majorHAnsi" w:eastAsiaTheme="majorEastAsia" w:hAnsiTheme="majorHAnsi" w:cstheme="majorBidi"/>
          <w:w w:val="105"/>
        </w:rPr>
        <w:t>levels</w:t>
      </w:r>
      <w:r w:rsidR="00792B08" w:rsidRPr="009479F0">
        <w:rPr>
          <w:rFonts w:asciiTheme="majorHAnsi" w:eastAsiaTheme="majorEastAsia" w:hAnsiTheme="majorHAnsi" w:cstheme="majorBidi"/>
          <w:spacing w:val="-5"/>
          <w:w w:val="105"/>
        </w:rPr>
        <w:t xml:space="preserve"> </w:t>
      </w:r>
      <w:r w:rsidR="00792B08" w:rsidRPr="009479F0">
        <w:rPr>
          <w:rFonts w:asciiTheme="majorHAnsi" w:eastAsiaTheme="majorEastAsia" w:hAnsiTheme="majorHAnsi" w:cstheme="majorBidi"/>
          <w:w w:val="105"/>
        </w:rPr>
        <w:t>of</w:t>
      </w:r>
      <w:r w:rsidR="00792B08" w:rsidRPr="009479F0">
        <w:rPr>
          <w:rFonts w:asciiTheme="majorHAnsi" w:eastAsiaTheme="majorEastAsia" w:hAnsiTheme="majorHAnsi" w:cstheme="majorBidi"/>
          <w:spacing w:val="-13"/>
          <w:w w:val="105"/>
        </w:rPr>
        <w:t xml:space="preserve"> </w:t>
      </w:r>
      <w:r w:rsidR="00792B08" w:rsidRPr="009479F0">
        <w:rPr>
          <w:rFonts w:asciiTheme="majorHAnsi" w:eastAsiaTheme="majorEastAsia" w:hAnsiTheme="majorHAnsi" w:cstheme="majorBidi"/>
          <w:spacing w:val="-2"/>
          <w:w w:val="105"/>
        </w:rPr>
        <w:t>ability</w:t>
      </w:r>
      <w:r w:rsidR="00EF4645" w:rsidRPr="009479F0">
        <w:rPr>
          <w:rFonts w:asciiTheme="majorHAnsi" w:eastAsiaTheme="majorEastAsia" w:hAnsiTheme="majorHAnsi" w:cstheme="majorBidi"/>
          <w:spacing w:val="-2"/>
          <w:w w:val="105"/>
        </w:rPr>
        <w:t>.</w:t>
      </w:r>
    </w:p>
    <w:p w14:paraId="10498010" w14:textId="77777777" w:rsidR="00A0158A" w:rsidRPr="00B3007C" w:rsidRDefault="00A0158A" w:rsidP="008F49E8">
      <w:pPr>
        <w:pStyle w:val="NoSpacing"/>
        <w:numPr>
          <w:ilvl w:val="0"/>
          <w:numId w:val="23"/>
        </w:numPr>
        <w:ind w:left="714" w:hanging="357"/>
        <w:jc w:val="both"/>
        <w:rPr>
          <w:rFonts w:asciiTheme="majorHAnsi" w:eastAsia="Calibri" w:hAnsiTheme="majorHAnsi" w:cstheme="majorBidi"/>
        </w:rPr>
      </w:pPr>
      <w:r w:rsidRPr="619A0C16">
        <w:rPr>
          <w:rFonts w:asciiTheme="majorHAnsi" w:eastAsiaTheme="majorEastAsia" w:hAnsiTheme="majorHAnsi" w:cstheme="majorBidi"/>
        </w:rPr>
        <w:t xml:space="preserve">Manage and lead a team of </w:t>
      </w:r>
      <w:r w:rsidRPr="4A010E08">
        <w:rPr>
          <w:rFonts w:asciiTheme="majorHAnsi" w:eastAsiaTheme="majorEastAsia" w:hAnsiTheme="majorHAnsi" w:cstheme="majorBidi"/>
        </w:rPr>
        <w:t>6 brass teachers</w:t>
      </w:r>
      <w:r w:rsidRPr="619A0C16">
        <w:rPr>
          <w:rFonts w:asciiTheme="majorHAnsi" w:eastAsiaTheme="majorEastAsia" w:hAnsiTheme="majorHAnsi" w:cstheme="majorBidi"/>
        </w:rPr>
        <w:t>, carrying out reviews and supporting them to develop their teaching practice and pedagogy</w:t>
      </w:r>
      <w:r w:rsidRPr="4A010E08">
        <w:rPr>
          <w:rFonts w:asciiTheme="majorHAnsi" w:eastAsiaTheme="majorEastAsia" w:hAnsiTheme="majorHAnsi" w:cstheme="majorBidi"/>
        </w:rPr>
        <w:t xml:space="preserve">. The </w:t>
      </w:r>
      <w:r w:rsidRPr="4A010E08">
        <w:rPr>
          <w:rFonts w:asciiTheme="majorHAnsi" w:eastAsia="Calibri" w:hAnsiTheme="majorHAnsi" w:cstheme="majorBidi"/>
        </w:rPr>
        <w:t xml:space="preserve">Head of Brass also line manages the Bagpipe, </w:t>
      </w:r>
      <w:proofErr w:type="gramStart"/>
      <w:r w:rsidRPr="4A010E08">
        <w:rPr>
          <w:rFonts w:asciiTheme="majorHAnsi" w:eastAsia="Calibri" w:hAnsiTheme="majorHAnsi" w:cstheme="majorBidi"/>
        </w:rPr>
        <w:t>Accordion</w:t>
      </w:r>
      <w:proofErr w:type="gramEnd"/>
      <w:r w:rsidRPr="4A010E08">
        <w:rPr>
          <w:rFonts w:asciiTheme="majorHAnsi" w:eastAsia="Calibri" w:hAnsiTheme="majorHAnsi" w:cstheme="majorBidi"/>
        </w:rPr>
        <w:t xml:space="preserve"> and Indian Classical Music teachers.</w:t>
      </w:r>
    </w:p>
    <w:p w14:paraId="27455569" w14:textId="245B4340" w:rsidR="00792B08" w:rsidRPr="00CE1349" w:rsidRDefault="00B3007C" w:rsidP="008F49E8">
      <w:pPr>
        <w:pStyle w:val="ListParagraph"/>
        <w:widowControl w:val="0"/>
        <w:numPr>
          <w:ilvl w:val="0"/>
          <w:numId w:val="23"/>
        </w:numPr>
        <w:tabs>
          <w:tab w:val="left" w:pos="799"/>
          <w:tab w:val="left" w:pos="843"/>
        </w:tabs>
        <w:autoSpaceDE w:val="0"/>
        <w:autoSpaceDN w:val="0"/>
        <w:spacing w:before="63" w:after="0" w:line="240" w:lineRule="auto"/>
        <w:ind w:left="714" w:right="82" w:hanging="357"/>
        <w:rPr>
          <w:rFonts w:asciiTheme="majorHAnsi" w:eastAsiaTheme="majorEastAsia" w:hAnsiTheme="majorHAnsi" w:cstheme="majorBidi"/>
        </w:rPr>
      </w:pPr>
      <w:r w:rsidRPr="009479F0">
        <w:rPr>
          <w:rFonts w:asciiTheme="majorHAnsi" w:eastAsiaTheme="majorEastAsia" w:hAnsiTheme="majorHAnsi" w:cstheme="majorBidi"/>
          <w:w w:val="105"/>
        </w:rPr>
        <w:t>A</w:t>
      </w:r>
      <w:r w:rsidR="00792B08" w:rsidRPr="009479F0">
        <w:rPr>
          <w:rFonts w:asciiTheme="majorHAnsi" w:eastAsiaTheme="majorEastAsia" w:hAnsiTheme="majorHAnsi" w:cstheme="majorBidi"/>
          <w:w w:val="105"/>
        </w:rPr>
        <w:t>ppoint</w:t>
      </w:r>
      <w:r w:rsidR="00792B08" w:rsidRPr="009479F0">
        <w:rPr>
          <w:rFonts w:asciiTheme="majorHAnsi" w:eastAsiaTheme="majorEastAsia" w:hAnsiTheme="majorHAnsi" w:cstheme="majorBidi"/>
          <w:spacing w:val="40"/>
          <w:w w:val="105"/>
        </w:rPr>
        <w:t xml:space="preserve"> </w:t>
      </w:r>
      <w:r w:rsidR="00792B08" w:rsidRPr="009479F0">
        <w:rPr>
          <w:rFonts w:asciiTheme="majorHAnsi" w:eastAsiaTheme="majorEastAsia" w:hAnsiTheme="majorHAnsi" w:cstheme="majorBidi"/>
          <w:w w:val="105"/>
        </w:rPr>
        <w:t>new</w:t>
      </w:r>
      <w:r w:rsidR="00792B08" w:rsidRPr="009479F0">
        <w:rPr>
          <w:rFonts w:asciiTheme="majorHAnsi" w:eastAsiaTheme="majorEastAsia" w:hAnsiTheme="majorHAnsi" w:cstheme="majorBidi"/>
          <w:spacing w:val="40"/>
          <w:w w:val="105"/>
        </w:rPr>
        <w:t xml:space="preserve"> </w:t>
      </w:r>
      <w:r w:rsidR="00792B08" w:rsidRPr="009479F0">
        <w:rPr>
          <w:rFonts w:asciiTheme="majorHAnsi" w:hAnsiTheme="majorHAnsi" w:cstheme="majorHAnsi"/>
        </w:rPr>
        <w:t>teachers</w:t>
      </w:r>
      <w:r w:rsidR="00792B08" w:rsidRPr="00EF4645">
        <w:rPr>
          <w:rFonts w:asciiTheme="majorHAnsi" w:hAnsiTheme="majorHAnsi" w:cstheme="majorHAnsi"/>
        </w:rPr>
        <w:t xml:space="preserve"> </w:t>
      </w:r>
      <w:r w:rsidR="5C5D531A" w:rsidRPr="00EF4645">
        <w:rPr>
          <w:rFonts w:asciiTheme="majorHAnsi" w:hAnsiTheme="majorHAnsi" w:cstheme="majorHAnsi"/>
        </w:rPr>
        <w:t>to their sec</w:t>
      </w:r>
      <w:r w:rsidR="00EF4645" w:rsidRPr="00EF4645">
        <w:rPr>
          <w:rFonts w:asciiTheme="majorHAnsi" w:hAnsiTheme="majorHAnsi" w:cstheme="majorHAnsi"/>
        </w:rPr>
        <w:t>t</w:t>
      </w:r>
      <w:r w:rsidR="5C5D531A" w:rsidRPr="00EF4645">
        <w:rPr>
          <w:rFonts w:asciiTheme="majorHAnsi" w:hAnsiTheme="majorHAnsi" w:cstheme="majorHAnsi"/>
        </w:rPr>
        <w:t>ion</w:t>
      </w:r>
      <w:r w:rsidR="5C5D531A" w:rsidRPr="00EF4645">
        <w:rPr>
          <w:rFonts w:asciiTheme="majorHAnsi" w:eastAsiaTheme="majorEastAsia" w:hAnsiTheme="majorHAnsi" w:cstheme="majorBidi"/>
          <w:spacing w:val="40"/>
          <w:w w:val="105"/>
        </w:rPr>
        <w:t xml:space="preserve"> </w:t>
      </w:r>
      <w:r w:rsidR="00792B08" w:rsidRPr="619A0C16">
        <w:rPr>
          <w:rFonts w:asciiTheme="majorHAnsi" w:eastAsiaTheme="majorEastAsia" w:hAnsiTheme="majorHAnsi" w:cstheme="majorBidi"/>
          <w:w w:val="105"/>
        </w:rPr>
        <w:t>when</w:t>
      </w:r>
      <w:r w:rsidR="00792B08" w:rsidRPr="619A0C16">
        <w:rPr>
          <w:rFonts w:asciiTheme="majorHAnsi" w:eastAsiaTheme="majorEastAsia" w:hAnsiTheme="majorHAnsi" w:cstheme="majorBidi"/>
          <w:spacing w:val="40"/>
          <w:w w:val="105"/>
        </w:rPr>
        <w:t xml:space="preserve"> </w:t>
      </w:r>
      <w:r w:rsidR="00792B08" w:rsidRPr="619A0C16">
        <w:rPr>
          <w:rFonts w:asciiTheme="majorHAnsi" w:eastAsiaTheme="majorEastAsia" w:hAnsiTheme="majorHAnsi" w:cstheme="majorBidi"/>
          <w:w w:val="105"/>
        </w:rPr>
        <w:t>positions</w:t>
      </w:r>
      <w:r w:rsidR="00792B08" w:rsidRPr="619A0C16">
        <w:rPr>
          <w:rFonts w:asciiTheme="majorHAnsi" w:eastAsiaTheme="majorEastAsia" w:hAnsiTheme="majorHAnsi" w:cstheme="majorBidi"/>
          <w:spacing w:val="37"/>
          <w:w w:val="105"/>
        </w:rPr>
        <w:t xml:space="preserve"> </w:t>
      </w:r>
      <w:r w:rsidR="00792B08" w:rsidRPr="619A0C16">
        <w:rPr>
          <w:rFonts w:asciiTheme="majorHAnsi" w:eastAsiaTheme="majorEastAsia" w:hAnsiTheme="majorHAnsi" w:cstheme="majorBidi"/>
          <w:w w:val="105"/>
        </w:rPr>
        <w:t>become</w:t>
      </w:r>
      <w:r w:rsidR="00792B08" w:rsidRPr="619A0C16">
        <w:rPr>
          <w:rFonts w:asciiTheme="majorHAnsi" w:eastAsiaTheme="majorEastAsia" w:hAnsiTheme="majorHAnsi" w:cstheme="majorBidi"/>
          <w:spacing w:val="40"/>
          <w:w w:val="105"/>
        </w:rPr>
        <w:t xml:space="preserve"> </w:t>
      </w:r>
      <w:r w:rsidR="00792B08" w:rsidRPr="619A0C16">
        <w:rPr>
          <w:rFonts w:asciiTheme="majorHAnsi" w:eastAsiaTheme="majorEastAsia" w:hAnsiTheme="majorHAnsi" w:cstheme="majorBidi"/>
          <w:w w:val="105"/>
        </w:rPr>
        <w:t>available</w:t>
      </w:r>
      <w:r w:rsidR="00792B08" w:rsidRPr="619A0C16">
        <w:rPr>
          <w:rFonts w:asciiTheme="majorHAnsi" w:eastAsiaTheme="majorEastAsia" w:hAnsiTheme="majorHAnsi" w:cstheme="majorBidi"/>
          <w:spacing w:val="40"/>
          <w:w w:val="105"/>
        </w:rPr>
        <w:t xml:space="preserve"> </w:t>
      </w:r>
      <w:r w:rsidR="00792B08" w:rsidRPr="619A0C16">
        <w:rPr>
          <w:rFonts w:asciiTheme="majorHAnsi" w:eastAsiaTheme="majorEastAsia" w:hAnsiTheme="majorHAnsi" w:cstheme="majorBidi"/>
          <w:w w:val="105"/>
        </w:rPr>
        <w:t>(in</w:t>
      </w:r>
      <w:r w:rsidR="00792B08" w:rsidRPr="619A0C16">
        <w:rPr>
          <w:rFonts w:asciiTheme="majorHAnsi" w:eastAsiaTheme="majorEastAsia" w:hAnsiTheme="majorHAnsi" w:cstheme="majorBidi"/>
          <w:spacing w:val="36"/>
          <w:w w:val="105"/>
        </w:rPr>
        <w:t xml:space="preserve"> </w:t>
      </w:r>
      <w:r w:rsidR="00792B08" w:rsidRPr="619A0C16">
        <w:rPr>
          <w:rFonts w:asciiTheme="majorHAnsi" w:eastAsiaTheme="majorEastAsia" w:hAnsiTheme="majorHAnsi" w:cstheme="majorBidi"/>
          <w:w w:val="105"/>
        </w:rPr>
        <w:t>consultation</w:t>
      </w:r>
      <w:r w:rsidR="00792B08" w:rsidRPr="619A0C16">
        <w:rPr>
          <w:rFonts w:asciiTheme="majorHAnsi" w:eastAsiaTheme="majorEastAsia" w:hAnsiTheme="majorHAnsi" w:cstheme="majorBidi"/>
          <w:spacing w:val="40"/>
          <w:w w:val="105"/>
        </w:rPr>
        <w:t xml:space="preserve"> </w:t>
      </w:r>
      <w:r w:rsidR="00792B08" w:rsidRPr="619A0C16">
        <w:rPr>
          <w:rFonts w:asciiTheme="majorHAnsi" w:eastAsiaTheme="majorEastAsia" w:hAnsiTheme="majorHAnsi" w:cstheme="majorBidi"/>
          <w:w w:val="105"/>
        </w:rPr>
        <w:t>with</w:t>
      </w:r>
      <w:r w:rsidR="00792B08" w:rsidRPr="619A0C16">
        <w:rPr>
          <w:rFonts w:asciiTheme="majorHAnsi" w:eastAsiaTheme="majorEastAsia" w:hAnsiTheme="majorHAnsi" w:cstheme="majorBidi"/>
          <w:spacing w:val="35"/>
          <w:w w:val="105"/>
        </w:rPr>
        <w:t xml:space="preserve"> </w:t>
      </w:r>
      <w:r w:rsidR="00792B08" w:rsidRPr="619A0C16">
        <w:rPr>
          <w:rFonts w:asciiTheme="majorHAnsi" w:eastAsiaTheme="majorEastAsia" w:hAnsiTheme="majorHAnsi" w:cstheme="majorBidi"/>
          <w:w w:val="105"/>
        </w:rPr>
        <w:t>the Deputy Director of Music)</w:t>
      </w:r>
      <w:r w:rsidR="00EF4645">
        <w:rPr>
          <w:rFonts w:asciiTheme="majorHAnsi" w:eastAsiaTheme="majorEastAsia" w:hAnsiTheme="majorHAnsi" w:cstheme="majorBidi"/>
          <w:w w:val="105"/>
        </w:rPr>
        <w:t>.</w:t>
      </w:r>
    </w:p>
    <w:p w14:paraId="59C7BE9B" w14:textId="42EE3826" w:rsidR="00D30F1E" w:rsidRPr="00CE1349" w:rsidRDefault="00D30F1E" w:rsidP="008F49E8">
      <w:pPr>
        <w:pStyle w:val="NoSpacing"/>
        <w:numPr>
          <w:ilvl w:val="0"/>
          <w:numId w:val="23"/>
        </w:numPr>
        <w:ind w:left="714" w:hanging="357"/>
        <w:jc w:val="both"/>
        <w:rPr>
          <w:rFonts w:asciiTheme="majorHAnsi" w:eastAsiaTheme="majorEastAsia" w:hAnsiTheme="majorHAnsi" w:cstheme="majorBidi"/>
        </w:rPr>
      </w:pPr>
      <w:r w:rsidRPr="619A0C16">
        <w:rPr>
          <w:rFonts w:asciiTheme="majorHAnsi" w:eastAsiaTheme="majorEastAsia" w:hAnsiTheme="majorHAnsi" w:cstheme="majorBidi"/>
        </w:rPr>
        <w:t xml:space="preserve">Allocate all students who wish to study </w:t>
      </w:r>
      <w:r w:rsidR="008103B4" w:rsidRPr="619A0C16">
        <w:rPr>
          <w:rFonts w:asciiTheme="majorHAnsi" w:eastAsiaTheme="majorEastAsia" w:hAnsiTheme="majorHAnsi" w:cstheme="majorBidi"/>
        </w:rPr>
        <w:t>brass</w:t>
      </w:r>
      <w:r w:rsidRPr="619A0C16">
        <w:rPr>
          <w:rFonts w:asciiTheme="majorHAnsi" w:eastAsiaTheme="majorEastAsia" w:hAnsiTheme="majorHAnsi" w:cstheme="majorBidi"/>
        </w:rPr>
        <w:t xml:space="preserve"> to the various teachers in the department</w:t>
      </w:r>
      <w:r w:rsidR="00EF4645">
        <w:rPr>
          <w:rFonts w:asciiTheme="majorHAnsi" w:eastAsiaTheme="majorEastAsia" w:hAnsiTheme="majorHAnsi" w:cstheme="majorBidi"/>
        </w:rPr>
        <w:t>.</w:t>
      </w:r>
    </w:p>
    <w:p w14:paraId="2DFD4AC3" w14:textId="6824E8BF" w:rsidR="00D30F1E" w:rsidRPr="00CE1349" w:rsidRDefault="00D30F1E" w:rsidP="619A0C16">
      <w:pPr>
        <w:pStyle w:val="NoSpacing"/>
        <w:numPr>
          <w:ilvl w:val="0"/>
          <w:numId w:val="23"/>
        </w:numPr>
        <w:jc w:val="both"/>
        <w:rPr>
          <w:rFonts w:asciiTheme="majorHAnsi" w:eastAsiaTheme="majorEastAsia" w:hAnsiTheme="majorHAnsi" w:cstheme="majorBidi"/>
        </w:rPr>
      </w:pPr>
      <w:r w:rsidRPr="619A0C16">
        <w:rPr>
          <w:rFonts w:asciiTheme="majorHAnsi" w:eastAsiaTheme="majorEastAsia" w:hAnsiTheme="majorHAnsi" w:cstheme="majorBidi"/>
        </w:rPr>
        <w:t xml:space="preserve">Assist all teachers, </w:t>
      </w:r>
      <w:proofErr w:type="gramStart"/>
      <w:r w:rsidRPr="619A0C16">
        <w:rPr>
          <w:rFonts w:asciiTheme="majorHAnsi" w:eastAsiaTheme="majorEastAsia" w:hAnsiTheme="majorHAnsi" w:cstheme="majorBidi"/>
        </w:rPr>
        <w:t>students</w:t>
      </w:r>
      <w:proofErr w:type="gramEnd"/>
      <w:r w:rsidRPr="619A0C16">
        <w:rPr>
          <w:rFonts w:asciiTheme="majorHAnsi" w:eastAsiaTheme="majorEastAsia" w:hAnsiTheme="majorHAnsi" w:cstheme="majorBidi"/>
        </w:rPr>
        <w:t xml:space="preserve"> and parents with any</w:t>
      </w:r>
      <w:r w:rsidR="005852DE" w:rsidRPr="619A0C16">
        <w:rPr>
          <w:rFonts w:asciiTheme="majorHAnsi" w:eastAsiaTheme="majorEastAsia" w:hAnsiTheme="majorHAnsi" w:cstheme="majorBidi"/>
        </w:rPr>
        <w:t xml:space="preserve"> brass</w:t>
      </w:r>
      <w:r w:rsidRPr="619A0C16">
        <w:rPr>
          <w:rFonts w:asciiTheme="majorHAnsi" w:eastAsiaTheme="majorEastAsia" w:hAnsiTheme="majorHAnsi" w:cstheme="majorBidi"/>
        </w:rPr>
        <w:t>-related queries</w:t>
      </w:r>
      <w:r w:rsidR="00EF4645">
        <w:rPr>
          <w:rFonts w:asciiTheme="majorHAnsi" w:eastAsiaTheme="majorEastAsia" w:hAnsiTheme="majorHAnsi" w:cstheme="majorBidi"/>
        </w:rPr>
        <w:t>.</w:t>
      </w:r>
    </w:p>
    <w:p w14:paraId="56BCAE0B" w14:textId="40443E60" w:rsidR="00695C0F" w:rsidRPr="00CE1349" w:rsidRDefault="00695C0F"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Allocate pupils to ensembles</w:t>
      </w:r>
      <w:r w:rsidR="00EF4645">
        <w:rPr>
          <w:rFonts w:asciiTheme="majorHAnsi" w:eastAsiaTheme="majorEastAsia" w:hAnsiTheme="majorHAnsi" w:cstheme="majorBidi"/>
        </w:rPr>
        <w:t>.</w:t>
      </w:r>
    </w:p>
    <w:p w14:paraId="6E9E2810" w14:textId="698688F5" w:rsidR="00B3007C" w:rsidRPr="00CE1349" w:rsidRDefault="00695C0F" w:rsidP="619A0C16">
      <w:pPr>
        <w:pStyle w:val="ListParagraph"/>
        <w:numPr>
          <w:ilvl w:val="0"/>
          <w:numId w:val="30"/>
        </w:numPr>
        <w:spacing w:after="0" w:line="240" w:lineRule="auto"/>
        <w:jc w:val="both"/>
        <w:rPr>
          <w:rFonts w:asciiTheme="majorHAnsi" w:eastAsiaTheme="majorEastAsia" w:hAnsiTheme="majorHAnsi" w:cstheme="majorBidi"/>
        </w:rPr>
      </w:pPr>
      <w:r w:rsidRPr="4A010E08">
        <w:rPr>
          <w:rFonts w:asciiTheme="majorHAnsi" w:eastAsiaTheme="majorEastAsia" w:hAnsiTheme="majorHAnsi" w:cstheme="majorBidi"/>
        </w:rPr>
        <w:t xml:space="preserve">Organise </w:t>
      </w:r>
      <w:r w:rsidR="25EF5CAB" w:rsidRPr="4A010E08">
        <w:rPr>
          <w:rFonts w:asciiTheme="majorHAnsi" w:eastAsiaTheme="majorEastAsia" w:hAnsiTheme="majorHAnsi" w:cstheme="majorBidi"/>
        </w:rPr>
        <w:t xml:space="preserve">the annual </w:t>
      </w:r>
      <w:r w:rsidR="005852DE" w:rsidRPr="4A010E08">
        <w:rPr>
          <w:rFonts w:asciiTheme="majorHAnsi" w:eastAsiaTheme="majorEastAsia" w:hAnsiTheme="majorHAnsi" w:cstheme="majorBidi"/>
        </w:rPr>
        <w:t xml:space="preserve">brass </w:t>
      </w:r>
      <w:r w:rsidRPr="4A010E08">
        <w:rPr>
          <w:rFonts w:asciiTheme="majorHAnsi" w:eastAsiaTheme="majorEastAsia" w:hAnsiTheme="majorHAnsi" w:cstheme="majorBidi"/>
        </w:rPr>
        <w:t>competition</w:t>
      </w:r>
      <w:r w:rsidR="0D31A3AD" w:rsidRPr="4A010E08">
        <w:rPr>
          <w:rFonts w:asciiTheme="majorHAnsi" w:eastAsiaTheme="majorEastAsia" w:hAnsiTheme="majorHAnsi" w:cstheme="majorBidi"/>
        </w:rPr>
        <w:t xml:space="preserve"> and occasional </w:t>
      </w:r>
      <w:r w:rsidRPr="4A010E08">
        <w:rPr>
          <w:rFonts w:asciiTheme="majorHAnsi" w:eastAsiaTheme="majorEastAsia" w:hAnsiTheme="majorHAnsi" w:cstheme="majorBidi"/>
        </w:rPr>
        <w:t>masterclasses</w:t>
      </w:r>
      <w:r w:rsidR="50F91328" w:rsidRPr="4A010E08">
        <w:rPr>
          <w:rFonts w:asciiTheme="majorHAnsi" w:eastAsiaTheme="majorEastAsia" w:hAnsiTheme="majorHAnsi" w:cstheme="majorBidi"/>
        </w:rPr>
        <w:t xml:space="preserve"> and </w:t>
      </w:r>
      <w:r w:rsidR="33B14318" w:rsidRPr="4A010E08">
        <w:rPr>
          <w:rFonts w:asciiTheme="majorHAnsi" w:eastAsiaTheme="majorEastAsia" w:hAnsiTheme="majorHAnsi" w:cstheme="majorBidi"/>
        </w:rPr>
        <w:t>educational collaborations.</w:t>
      </w:r>
    </w:p>
    <w:p w14:paraId="43576A4F" w14:textId="1519CD35" w:rsidR="008103B4" w:rsidRPr="00CE1349" w:rsidRDefault="008103B4"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Attract outstanding brass players to apply for Music Scholarships</w:t>
      </w:r>
      <w:r w:rsidR="00EF4645">
        <w:rPr>
          <w:rFonts w:asciiTheme="majorHAnsi" w:eastAsiaTheme="majorEastAsia" w:hAnsiTheme="majorHAnsi" w:cstheme="majorBidi"/>
        </w:rPr>
        <w:t>.</w:t>
      </w:r>
    </w:p>
    <w:p w14:paraId="159A38BA" w14:textId="3209AEC3" w:rsidR="00695C0F" w:rsidRPr="00CE1349" w:rsidRDefault="1643A409" w:rsidP="619A0C16">
      <w:pPr>
        <w:pStyle w:val="ListParagraph"/>
        <w:numPr>
          <w:ilvl w:val="0"/>
          <w:numId w:val="30"/>
        </w:numPr>
        <w:spacing w:after="0" w:line="240" w:lineRule="auto"/>
        <w:jc w:val="both"/>
        <w:rPr>
          <w:rFonts w:asciiTheme="majorHAnsi" w:eastAsiaTheme="majorEastAsia" w:hAnsiTheme="majorHAnsi" w:cstheme="majorBidi"/>
        </w:rPr>
      </w:pPr>
      <w:r w:rsidRPr="4A010E08">
        <w:rPr>
          <w:rFonts w:asciiTheme="majorHAnsi" w:eastAsiaTheme="majorEastAsia" w:hAnsiTheme="majorHAnsi" w:cstheme="majorBidi"/>
        </w:rPr>
        <w:t>Play a key role in</w:t>
      </w:r>
      <w:r w:rsidR="00695C0F" w:rsidRPr="619A0C16">
        <w:rPr>
          <w:rFonts w:asciiTheme="majorHAnsi" w:eastAsiaTheme="majorEastAsia" w:hAnsiTheme="majorHAnsi" w:cstheme="majorBidi"/>
        </w:rPr>
        <w:t xml:space="preserve"> the Music Scholarship audition panel</w:t>
      </w:r>
      <w:r w:rsidR="00EF4645">
        <w:rPr>
          <w:rFonts w:asciiTheme="majorHAnsi" w:eastAsiaTheme="majorEastAsia" w:hAnsiTheme="majorHAnsi" w:cstheme="majorBidi"/>
        </w:rPr>
        <w:t>.</w:t>
      </w:r>
    </w:p>
    <w:p w14:paraId="587EF456" w14:textId="38823353" w:rsidR="00695C0F" w:rsidRPr="00CE1349" w:rsidRDefault="00695C0F"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 xml:space="preserve">Oversee the maintenance of </w:t>
      </w:r>
      <w:r w:rsidR="278E837B" w:rsidRPr="619A0C16">
        <w:rPr>
          <w:rFonts w:asciiTheme="majorHAnsi" w:eastAsiaTheme="majorEastAsia" w:hAnsiTheme="majorHAnsi" w:cstheme="majorBidi"/>
        </w:rPr>
        <w:t>any</w:t>
      </w:r>
      <w:r w:rsidR="005852DE" w:rsidRPr="619A0C16">
        <w:rPr>
          <w:rFonts w:asciiTheme="majorHAnsi" w:eastAsiaTheme="majorEastAsia" w:hAnsiTheme="majorHAnsi" w:cstheme="majorBidi"/>
        </w:rPr>
        <w:t xml:space="preserve"> school-owned brass instruments</w:t>
      </w:r>
      <w:r w:rsidR="00EF4645">
        <w:rPr>
          <w:rFonts w:asciiTheme="majorHAnsi" w:eastAsiaTheme="majorEastAsia" w:hAnsiTheme="majorHAnsi" w:cstheme="majorBidi"/>
        </w:rPr>
        <w:t>.</w:t>
      </w:r>
    </w:p>
    <w:p w14:paraId="1C93FD68" w14:textId="3F3630A7" w:rsidR="00711618" w:rsidRPr="00CE1349" w:rsidRDefault="00711618"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Attend one Symphony Orc</w:t>
      </w:r>
      <w:r w:rsidR="24408BD1" w:rsidRPr="619A0C16">
        <w:rPr>
          <w:rFonts w:asciiTheme="majorHAnsi" w:eastAsiaTheme="majorEastAsia" w:hAnsiTheme="majorHAnsi" w:cstheme="majorBidi"/>
        </w:rPr>
        <w:t>he</w:t>
      </w:r>
      <w:r w:rsidRPr="619A0C16">
        <w:rPr>
          <w:rFonts w:asciiTheme="majorHAnsi" w:eastAsiaTheme="majorEastAsia" w:hAnsiTheme="majorHAnsi" w:cstheme="majorBidi"/>
        </w:rPr>
        <w:t>stra rehearsal per week</w:t>
      </w:r>
      <w:r w:rsidR="4CA955AA" w:rsidRPr="619A0C16">
        <w:rPr>
          <w:rFonts w:asciiTheme="majorHAnsi" w:eastAsiaTheme="majorEastAsia" w:hAnsiTheme="majorHAnsi" w:cstheme="majorBidi"/>
        </w:rPr>
        <w:t xml:space="preserve"> and l</w:t>
      </w:r>
      <w:r w:rsidRPr="619A0C16">
        <w:rPr>
          <w:rFonts w:asciiTheme="majorHAnsi" w:eastAsiaTheme="majorEastAsia" w:hAnsiTheme="majorHAnsi" w:cstheme="majorBidi"/>
        </w:rPr>
        <w:t>ead brass sectional rehearsals</w:t>
      </w:r>
      <w:r w:rsidR="00EF4645">
        <w:rPr>
          <w:rFonts w:asciiTheme="majorHAnsi" w:eastAsiaTheme="majorEastAsia" w:hAnsiTheme="majorHAnsi" w:cstheme="majorBidi"/>
        </w:rPr>
        <w:t>.</w:t>
      </w:r>
    </w:p>
    <w:p w14:paraId="3B629377" w14:textId="1CF54D36" w:rsidR="00711618" w:rsidRPr="00CE1349" w:rsidRDefault="00711618"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 xml:space="preserve">Attend </w:t>
      </w:r>
      <w:r w:rsidR="571B5590" w:rsidRPr="4A010E08">
        <w:rPr>
          <w:rFonts w:asciiTheme="majorHAnsi" w:eastAsiaTheme="majorEastAsia" w:hAnsiTheme="majorHAnsi" w:cstheme="majorBidi"/>
        </w:rPr>
        <w:t xml:space="preserve">a 3-hour </w:t>
      </w:r>
      <w:r w:rsidRPr="619A0C16">
        <w:rPr>
          <w:rFonts w:asciiTheme="majorHAnsi" w:eastAsiaTheme="majorEastAsia" w:hAnsiTheme="majorHAnsi" w:cstheme="majorBidi"/>
        </w:rPr>
        <w:t xml:space="preserve">pre-season orchestra </w:t>
      </w:r>
      <w:r w:rsidRPr="4A010E08">
        <w:rPr>
          <w:rFonts w:asciiTheme="majorHAnsi" w:eastAsiaTheme="majorEastAsia" w:hAnsiTheme="majorHAnsi" w:cstheme="majorBidi"/>
        </w:rPr>
        <w:t>rehearsal</w:t>
      </w:r>
      <w:r w:rsidR="0FF2DE00" w:rsidRPr="4A010E08">
        <w:rPr>
          <w:rFonts w:asciiTheme="majorHAnsi" w:eastAsiaTheme="majorEastAsia" w:hAnsiTheme="majorHAnsi" w:cstheme="majorBidi"/>
        </w:rPr>
        <w:t xml:space="preserve"> on</w:t>
      </w:r>
      <w:r w:rsidRPr="619A0C16">
        <w:rPr>
          <w:rFonts w:asciiTheme="majorHAnsi" w:eastAsiaTheme="majorEastAsia" w:hAnsiTheme="majorHAnsi" w:cstheme="majorBidi"/>
        </w:rPr>
        <w:t xml:space="preserve"> the </w:t>
      </w:r>
      <w:r w:rsidR="0FF2DE00" w:rsidRPr="4A010E08">
        <w:rPr>
          <w:rFonts w:asciiTheme="majorHAnsi" w:eastAsiaTheme="majorEastAsia" w:hAnsiTheme="majorHAnsi" w:cstheme="majorBidi"/>
        </w:rPr>
        <w:t>first day</w:t>
      </w:r>
      <w:r w:rsidRPr="619A0C16">
        <w:rPr>
          <w:rFonts w:asciiTheme="majorHAnsi" w:eastAsiaTheme="majorEastAsia" w:hAnsiTheme="majorHAnsi" w:cstheme="majorBidi"/>
        </w:rPr>
        <w:t xml:space="preserve"> of the Michaelmas and Summer terms</w:t>
      </w:r>
      <w:r w:rsidR="00EF4645">
        <w:rPr>
          <w:rFonts w:asciiTheme="majorHAnsi" w:eastAsiaTheme="majorEastAsia" w:hAnsiTheme="majorHAnsi" w:cstheme="majorBidi"/>
        </w:rPr>
        <w:t>.</w:t>
      </w:r>
    </w:p>
    <w:p w14:paraId="263AD004" w14:textId="099FE298" w:rsidR="005852DE" w:rsidRPr="00CE1349" w:rsidRDefault="008103B4"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 xml:space="preserve">Co-direct the Senior </w:t>
      </w:r>
      <w:r w:rsidR="005852DE" w:rsidRPr="619A0C16">
        <w:rPr>
          <w:rFonts w:asciiTheme="majorHAnsi" w:eastAsiaTheme="majorEastAsia" w:hAnsiTheme="majorHAnsi" w:cstheme="majorBidi"/>
        </w:rPr>
        <w:t>Concert Band</w:t>
      </w:r>
      <w:r w:rsidR="00EF4645">
        <w:rPr>
          <w:rFonts w:asciiTheme="majorHAnsi" w:eastAsiaTheme="majorEastAsia" w:hAnsiTheme="majorHAnsi" w:cstheme="majorBidi"/>
        </w:rPr>
        <w:t>.</w:t>
      </w:r>
    </w:p>
    <w:p w14:paraId="5E738247" w14:textId="3917B41C" w:rsidR="008103B4" w:rsidRPr="00CE1349" w:rsidRDefault="008103B4"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Direct the Band of the Combined Cadet Force (</w:t>
      </w:r>
      <w:r w:rsidR="00876CD4">
        <w:rPr>
          <w:rFonts w:asciiTheme="majorHAnsi" w:eastAsiaTheme="majorEastAsia" w:hAnsiTheme="majorHAnsi" w:cstheme="majorBidi"/>
        </w:rPr>
        <w:t>S</w:t>
      </w:r>
      <w:r w:rsidRPr="619A0C16">
        <w:rPr>
          <w:rFonts w:asciiTheme="majorHAnsi" w:eastAsiaTheme="majorEastAsia" w:hAnsiTheme="majorHAnsi" w:cstheme="majorBidi"/>
        </w:rPr>
        <w:t xml:space="preserve">ummer </w:t>
      </w:r>
      <w:r w:rsidR="60FE28F1" w:rsidRPr="4A010E08">
        <w:rPr>
          <w:rFonts w:asciiTheme="majorHAnsi" w:eastAsiaTheme="majorEastAsia" w:hAnsiTheme="majorHAnsi" w:cstheme="majorBidi"/>
        </w:rPr>
        <w:t xml:space="preserve">term </w:t>
      </w:r>
      <w:r w:rsidRPr="619A0C16">
        <w:rPr>
          <w:rFonts w:asciiTheme="majorHAnsi" w:eastAsiaTheme="majorEastAsia" w:hAnsiTheme="majorHAnsi" w:cstheme="majorBidi"/>
        </w:rPr>
        <w:t>only)</w:t>
      </w:r>
      <w:r w:rsidR="00EF4645">
        <w:rPr>
          <w:rFonts w:asciiTheme="majorHAnsi" w:eastAsiaTheme="majorEastAsia" w:hAnsiTheme="majorHAnsi" w:cstheme="majorBidi"/>
        </w:rPr>
        <w:t>.</w:t>
      </w:r>
    </w:p>
    <w:p w14:paraId="0E2D2955" w14:textId="6FE59537" w:rsidR="00792B08" w:rsidRPr="00CE1349" w:rsidRDefault="008103B4"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 xml:space="preserve">Direct Senior and Junior </w:t>
      </w:r>
      <w:r w:rsidR="005852DE" w:rsidRPr="619A0C16">
        <w:rPr>
          <w:rFonts w:asciiTheme="majorHAnsi" w:eastAsiaTheme="majorEastAsia" w:hAnsiTheme="majorHAnsi" w:cstheme="majorBidi"/>
        </w:rPr>
        <w:t xml:space="preserve">Brass </w:t>
      </w:r>
      <w:r w:rsidRPr="619A0C16">
        <w:rPr>
          <w:rFonts w:asciiTheme="majorHAnsi" w:eastAsiaTheme="majorEastAsia" w:hAnsiTheme="majorHAnsi" w:cstheme="majorBidi"/>
        </w:rPr>
        <w:t>E</w:t>
      </w:r>
      <w:r w:rsidR="005852DE" w:rsidRPr="619A0C16">
        <w:rPr>
          <w:rFonts w:asciiTheme="majorHAnsi" w:eastAsiaTheme="majorEastAsia" w:hAnsiTheme="majorHAnsi" w:cstheme="majorBidi"/>
        </w:rPr>
        <w:t>nsembles</w:t>
      </w:r>
      <w:r w:rsidR="00EF4645">
        <w:rPr>
          <w:rFonts w:asciiTheme="majorHAnsi" w:eastAsiaTheme="majorEastAsia" w:hAnsiTheme="majorHAnsi" w:cstheme="majorBidi"/>
        </w:rPr>
        <w:t>.</w:t>
      </w:r>
    </w:p>
    <w:p w14:paraId="0BE48992" w14:textId="749504E1" w:rsidR="797810B5" w:rsidRDefault="797810B5" w:rsidP="4A010E08">
      <w:pPr>
        <w:pStyle w:val="ListParagraph"/>
        <w:numPr>
          <w:ilvl w:val="0"/>
          <w:numId w:val="30"/>
        </w:numPr>
        <w:spacing w:after="0" w:line="240" w:lineRule="auto"/>
        <w:jc w:val="both"/>
        <w:rPr>
          <w:rFonts w:asciiTheme="majorHAnsi" w:eastAsiaTheme="majorEastAsia" w:hAnsiTheme="majorHAnsi" w:cstheme="majorBidi"/>
        </w:rPr>
      </w:pPr>
      <w:r w:rsidRPr="4A010E08">
        <w:rPr>
          <w:rFonts w:asciiTheme="majorHAnsi" w:eastAsiaTheme="majorEastAsia" w:hAnsiTheme="majorHAnsi" w:cstheme="majorBidi"/>
        </w:rPr>
        <w:t>S</w:t>
      </w:r>
      <w:r w:rsidR="458509F3" w:rsidRPr="4A010E08">
        <w:rPr>
          <w:rFonts w:asciiTheme="majorHAnsi" w:eastAsiaTheme="majorEastAsia" w:hAnsiTheme="majorHAnsi" w:cstheme="majorBidi"/>
        </w:rPr>
        <w:t xml:space="preserve">upervise a </w:t>
      </w:r>
      <w:r w:rsidR="5AFBA389" w:rsidRPr="4A010E08">
        <w:rPr>
          <w:rFonts w:asciiTheme="majorHAnsi" w:eastAsiaTheme="majorEastAsia" w:hAnsiTheme="majorHAnsi" w:cstheme="majorBidi"/>
        </w:rPr>
        <w:t xml:space="preserve">small-scale </w:t>
      </w:r>
      <w:r w:rsidR="458509F3" w:rsidRPr="4A010E08">
        <w:rPr>
          <w:rFonts w:asciiTheme="majorHAnsi" w:eastAsiaTheme="majorEastAsia" w:hAnsiTheme="majorHAnsi" w:cstheme="majorBidi"/>
        </w:rPr>
        <w:t>student-devised music community engagement p</w:t>
      </w:r>
      <w:r w:rsidR="7FD35C45" w:rsidRPr="4A010E08">
        <w:rPr>
          <w:rFonts w:asciiTheme="majorHAnsi" w:eastAsiaTheme="majorEastAsia" w:hAnsiTheme="majorHAnsi" w:cstheme="majorBidi"/>
        </w:rPr>
        <w:t>rogramme on Monday afternoons, with pupils visiting local primary schools.</w:t>
      </w:r>
    </w:p>
    <w:p w14:paraId="62A38C89" w14:textId="3FF5F3C9" w:rsidR="00B3007C" w:rsidRPr="00CE1349" w:rsidRDefault="00B3007C"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Attend concerts and events relevant to their section</w:t>
      </w:r>
      <w:r w:rsidR="00711618" w:rsidRPr="619A0C16">
        <w:rPr>
          <w:rFonts w:asciiTheme="majorHAnsi" w:eastAsiaTheme="majorEastAsia" w:hAnsiTheme="majorHAnsi" w:cstheme="majorBidi"/>
        </w:rPr>
        <w:t xml:space="preserve"> (including</w:t>
      </w:r>
      <w:r w:rsidR="00CE1349" w:rsidRPr="619A0C16">
        <w:rPr>
          <w:rFonts w:asciiTheme="majorHAnsi" w:eastAsiaTheme="majorEastAsia" w:hAnsiTheme="majorHAnsi" w:cstheme="majorBidi"/>
        </w:rPr>
        <w:t xml:space="preserve"> the 3 main </w:t>
      </w:r>
      <w:r w:rsidR="1C5F8399" w:rsidRPr="4A010E08">
        <w:rPr>
          <w:rFonts w:asciiTheme="majorHAnsi" w:eastAsiaTheme="majorEastAsia" w:hAnsiTheme="majorHAnsi" w:cstheme="majorBidi"/>
        </w:rPr>
        <w:t>o</w:t>
      </w:r>
      <w:r w:rsidR="00CE1349" w:rsidRPr="4A010E08">
        <w:rPr>
          <w:rFonts w:asciiTheme="majorHAnsi" w:eastAsiaTheme="majorEastAsia" w:hAnsiTheme="majorHAnsi" w:cstheme="majorBidi"/>
        </w:rPr>
        <w:t>rchestral</w:t>
      </w:r>
      <w:r w:rsidR="00CE1349" w:rsidRPr="619A0C16">
        <w:rPr>
          <w:rFonts w:asciiTheme="majorHAnsi" w:eastAsiaTheme="majorEastAsia" w:hAnsiTheme="majorHAnsi" w:cstheme="majorBidi"/>
        </w:rPr>
        <w:t xml:space="preserve"> concerts in the year</w:t>
      </w:r>
      <w:r w:rsidR="00711618" w:rsidRPr="619A0C16">
        <w:rPr>
          <w:rFonts w:asciiTheme="majorHAnsi" w:eastAsiaTheme="majorEastAsia" w:hAnsiTheme="majorHAnsi" w:cstheme="majorBidi"/>
        </w:rPr>
        <w:t>)</w:t>
      </w:r>
      <w:r w:rsidRPr="619A0C16">
        <w:rPr>
          <w:rFonts w:asciiTheme="majorHAnsi" w:eastAsiaTheme="majorEastAsia" w:hAnsiTheme="majorHAnsi" w:cstheme="majorBidi"/>
        </w:rPr>
        <w:t xml:space="preserve">. </w:t>
      </w:r>
    </w:p>
    <w:p w14:paraId="64B2CDA1" w14:textId="1C5F758D" w:rsidR="00CE1349" w:rsidRPr="00CE1349" w:rsidRDefault="00CE1349" w:rsidP="619A0C16">
      <w:pPr>
        <w:pStyle w:val="ListParagraph"/>
        <w:numPr>
          <w:ilvl w:val="0"/>
          <w:numId w:val="30"/>
        </w:numPr>
        <w:spacing w:after="0" w:line="240" w:lineRule="auto"/>
        <w:jc w:val="both"/>
        <w:rPr>
          <w:rFonts w:asciiTheme="majorHAnsi" w:eastAsiaTheme="majorEastAsia" w:hAnsiTheme="majorHAnsi" w:cstheme="majorBidi"/>
        </w:rPr>
      </w:pPr>
      <w:r w:rsidRPr="619A0C16">
        <w:rPr>
          <w:rFonts w:asciiTheme="majorHAnsi" w:eastAsiaTheme="majorEastAsia" w:hAnsiTheme="majorHAnsi" w:cstheme="majorBidi"/>
        </w:rPr>
        <w:t>Attend a weekly department meeting</w:t>
      </w:r>
      <w:r w:rsidR="00EF4645">
        <w:rPr>
          <w:rFonts w:asciiTheme="majorHAnsi" w:eastAsiaTheme="majorEastAsia" w:hAnsiTheme="majorHAnsi" w:cstheme="majorBidi"/>
        </w:rPr>
        <w:t>.</w:t>
      </w:r>
    </w:p>
    <w:p w14:paraId="21F90FDB" w14:textId="152D5E05" w:rsidR="00CE1349" w:rsidRPr="00CE1349" w:rsidRDefault="3099C569" w:rsidP="619A0C16">
      <w:pPr>
        <w:pStyle w:val="ListParagraph"/>
        <w:numPr>
          <w:ilvl w:val="0"/>
          <w:numId w:val="30"/>
        </w:numPr>
        <w:spacing w:after="0" w:line="240" w:lineRule="auto"/>
        <w:jc w:val="both"/>
        <w:rPr>
          <w:rFonts w:asciiTheme="majorHAnsi" w:eastAsiaTheme="majorEastAsia" w:hAnsiTheme="majorHAnsi" w:cstheme="majorBidi"/>
        </w:rPr>
      </w:pPr>
      <w:r w:rsidRPr="4A010E08">
        <w:rPr>
          <w:rFonts w:asciiTheme="majorHAnsi" w:eastAsiaTheme="majorEastAsia" w:hAnsiTheme="majorHAnsi" w:cstheme="majorBidi"/>
        </w:rPr>
        <w:t>Supervise</w:t>
      </w:r>
      <w:r w:rsidR="00CE1349" w:rsidRPr="619A0C16">
        <w:rPr>
          <w:rFonts w:asciiTheme="majorHAnsi" w:eastAsiaTheme="majorEastAsia" w:hAnsiTheme="majorHAnsi" w:cstheme="majorBidi"/>
        </w:rPr>
        <w:t xml:space="preserve"> </w:t>
      </w:r>
      <w:r w:rsidR="5C2F8700" w:rsidRPr="619A0C16">
        <w:rPr>
          <w:rFonts w:asciiTheme="majorHAnsi" w:eastAsiaTheme="majorEastAsia" w:hAnsiTheme="majorHAnsi" w:cstheme="majorBidi"/>
        </w:rPr>
        <w:t>one</w:t>
      </w:r>
      <w:r w:rsidR="00CE1349" w:rsidRPr="619A0C16">
        <w:rPr>
          <w:rFonts w:asciiTheme="majorHAnsi" w:eastAsiaTheme="majorEastAsia" w:hAnsiTheme="majorHAnsi" w:cstheme="majorBidi"/>
        </w:rPr>
        <w:t xml:space="preserve"> music practice lesson for Music Scholars per week</w:t>
      </w:r>
      <w:r w:rsidR="00EF4645">
        <w:rPr>
          <w:rFonts w:asciiTheme="majorHAnsi" w:eastAsiaTheme="majorEastAsia" w:hAnsiTheme="majorHAnsi" w:cstheme="majorBidi"/>
        </w:rPr>
        <w:t>.</w:t>
      </w:r>
    </w:p>
    <w:p w14:paraId="5227C649" w14:textId="77777777" w:rsidR="00076BE9" w:rsidRPr="00C67971" w:rsidRDefault="00CE1349" w:rsidP="00076BE9">
      <w:pPr>
        <w:pStyle w:val="ListParagraph"/>
        <w:numPr>
          <w:ilvl w:val="0"/>
          <w:numId w:val="30"/>
        </w:numPr>
        <w:spacing w:after="0" w:line="240" w:lineRule="auto"/>
        <w:jc w:val="both"/>
        <w:rPr>
          <w:rFonts w:asciiTheme="majorHAnsi" w:eastAsiaTheme="majorEastAsia" w:hAnsiTheme="majorHAnsi" w:cstheme="majorHAnsi"/>
        </w:rPr>
      </w:pPr>
      <w:r w:rsidRPr="00C67971">
        <w:rPr>
          <w:rFonts w:asciiTheme="majorHAnsi" w:eastAsiaTheme="majorEastAsia" w:hAnsiTheme="majorHAnsi" w:cstheme="majorHAnsi"/>
          <w:w w:val="105"/>
        </w:rPr>
        <w:t>Act as a</w:t>
      </w:r>
      <w:r w:rsidRPr="00C67971">
        <w:rPr>
          <w:rFonts w:asciiTheme="majorHAnsi" w:eastAsiaTheme="majorEastAsia" w:hAnsiTheme="majorHAnsi" w:cstheme="majorHAnsi"/>
          <w:spacing w:val="7"/>
          <w:w w:val="105"/>
        </w:rPr>
        <w:t xml:space="preserve"> </w:t>
      </w:r>
      <w:r w:rsidRPr="00C67971">
        <w:rPr>
          <w:rFonts w:asciiTheme="majorHAnsi" w:eastAsiaTheme="majorEastAsia" w:hAnsiTheme="majorHAnsi" w:cstheme="majorHAnsi"/>
          <w:w w:val="105"/>
        </w:rPr>
        <w:t>music</w:t>
      </w:r>
      <w:r w:rsidRPr="00C67971">
        <w:rPr>
          <w:rFonts w:asciiTheme="majorHAnsi" w:eastAsiaTheme="majorEastAsia" w:hAnsiTheme="majorHAnsi" w:cstheme="majorHAnsi"/>
          <w:spacing w:val="3"/>
          <w:w w:val="105"/>
        </w:rPr>
        <w:t xml:space="preserve"> </w:t>
      </w:r>
      <w:r w:rsidRPr="00C67971">
        <w:rPr>
          <w:rFonts w:asciiTheme="majorHAnsi" w:eastAsiaTheme="majorEastAsia" w:hAnsiTheme="majorHAnsi" w:cstheme="majorHAnsi"/>
          <w:w w:val="105"/>
        </w:rPr>
        <w:t>tutor</w:t>
      </w:r>
      <w:r w:rsidRPr="00C67971">
        <w:rPr>
          <w:rFonts w:asciiTheme="majorHAnsi" w:eastAsiaTheme="majorEastAsia" w:hAnsiTheme="majorHAnsi" w:cstheme="majorHAnsi"/>
          <w:spacing w:val="2"/>
          <w:w w:val="105"/>
        </w:rPr>
        <w:t xml:space="preserve"> </w:t>
      </w:r>
      <w:r w:rsidRPr="00C67971">
        <w:rPr>
          <w:rFonts w:asciiTheme="majorHAnsi" w:eastAsiaTheme="majorEastAsia" w:hAnsiTheme="majorHAnsi" w:cstheme="majorHAnsi"/>
          <w:w w:val="105"/>
        </w:rPr>
        <w:t>to</w:t>
      </w:r>
      <w:r w:rsidRPr="00C67971">
        <w:rPr>
          <w:rFonts w:asciiTheme="majorHAnsi" w:eastAsiaTheme="majorEastAsia" w:hAnsiTheme="majorHAnsi" w:cstheme="majorHAnsi"/>
          <w:spacing w:val="-5"/>
          <w:w w:val="105"/>
        </w:rPr>
        <w:t xml:space="preserve"> </w:t>
      </w:r>
      <w:r w:rsidR="4C893ECF" w:rsidRPr="00C67971">
        <w:rPr>
          <w:rFonts w:asciiTheme="majorHAnsi" w:eastAsiaTheme="majorEastAsia" w:hAnsiTheme="majorHAnsi" w:cstheme="majorHAnsi"/>
          <w:spacing w:val="-5"/>
          <w:w w:val="105"/>
        </w:rPr>
        <w:t xml:space="preserve">small group of </w:t>
      </w:r>
      <w:r w:rsidR="13DD43F2" w:rsidRPr="00C67971">
        <w:rPr>
          <w:rFonts w:asciiTheme="majorHAnsi" w:eastAsiaTheme="majorEastAsia" w:hAnsiTheme="majorHAnsi" w:cstheme="majorHAnsi"/>
          <w:w w:val="105"/>
        </w:rPr>
        <w:t>principal-</w:t>
      </w:r>
      <w:r w:rsidRPr="00C67971">
        <w:rPr>
          <w:rFonts w:asciiTheme="majorHAnsi" w:eastAsiaTheme="majorEastAsia" w:hAnsiTheme="majorHAnsi" w:cstheme="majorHAnsi"/>
          <w:w w:val="105"/>
        </w:rPr>
        <w:t>study</w:t>
      </w:r>
      <w:r w:rsidRPr="00C67971">
        <w:rPr>
          <w:rFonts w:asciiTheme="majorHAnsi" w:eastAsiaTheme="majorEastAsia" w:hAnsiTheme="majorHAnsi" w:cstheme="majorHAnsi"/>
          <w:spacing w:val="5"/>
          <w:w w:val="105"/>
        </w:rPr>
        <w:t xml:space="preserve"> brass </w:t>
      </w:r>
      <w:r w:rsidRPr="00C67971">
        <w:rPr>
          <w:rFonts w:asciiTheme="majorHAnsi" w:eastAsiaTheme="majorEastAsia" w:hAnsiTheme="majorHAnsi" w:cstheme="majorHAnsi"/>
          <w:w w:val="105"/>
        </w:rPr>
        <w:t>music</w:t>
      </w:r>
      <w:r w:rsidRPr="00C67971">
        <w:rPr>
          <w:rFonts w:asciiTheme="majorHAnsi" w:eastAsiaTheme="majorEastAsia" w:hAnsiTheme="majorHAnsi" w:cstheme="majorHAnsi"/>
          <w:spacing w:val="4"/>
          <w:w w:val="105"/>
        </w:rPr>
        <w:t xml:space="preserve"> </w:t>
      </w:r>
      <w:r w:rsidR="3E9C4B31" w:rsidRPr="00C67971">
        <w:rPr>
          <w:rFonts w:asciiTheme="majorHAnsi" w:eastAsiaTheme="majorEastAsia" w:hAnsiTheme="majorHAnsi" w:cstheme="majorHAnsi"/>
          <w:w w:val="105"/>
        </w:rPr>
        <w:t>scholars</w:t>
      </w:r>
      <w:r w:rsidRPr="00C67971">
        <w:rPr>
          <w:rFonts w:asciiTheme="majorHAnsi" w:eastAsiaTheme="majorEastAsia" w:hAnsiTheme="majorHAnsi" w:cstheme="majorHAnsi"/>
          <w:w w:val="105"/>
        </w:rPr>
        <w:t xml:space="preserve"> in</w:t>
      </w:r>
      <w:r w:rsidRPr="00C67971">
        <w:rPr>
          <w:rFonts w:asciiTheme="majorHAnsi" w:eastAsiaTheme="majorEastAsia" w:hAnsiTheme="majorHAnsi" w:cstheme="majorHAnsi"/>
          <w:spacing w:val="2"/>
          <w:w w:val="105"/>
        </w:rPr>
        <w:t xml:space="preserve"> </w:t>
      </w:r>
      <w:r w:rsidRPr="00C67971">
        <w:rPr>
          <w:rFonts w:asciiTheme="majorHAnsi" w:eastAsiaTheme="majorEastAsia" w:hAnsiTheme="majorHAnsi" w:cstheme="majorHAnsi"/>
          <w:w w:val="105"/>
        </w:rPr>
        <w:t>their</w:t>
      </w:r>
      <w:r w:rsidRPr="00C67971">
        <w:rPr>
          <w:rFonts w:asciiTheme="majorHAnsi" w:eastAsiaTheme="majorEastAsia" w:hAnsiTheme="majorHAnsi" w:cstheme="majorHAnsi"/>
          <w:spacing w:val="6"/>
          <w:w w:val="105"/>
        </w:rPr>
        <w:t xml:space="preserve"> </w:t>
      </w:r>
      <w:r w:rsidRPr="00C67971">
        <w:rPr>
          <w:rFonts w:asciiTheme="majorHAnsi" w:eastAsiaTheme="majorEastAsia" w:hAnsiTheme="majorHAnsi" w:cstheme="majorHAnsi"/>
          <w:w w:val="105"/>
        </w:rPr>
        <w:t>first</w:t>
      </w:r>
      <w:r w:rsidRPr="00C67971">
        <w:rPr>
          <w:rFonts w:asciiTheme="majorHAnsi" w:eastAsiaTheme="majorEastAsia" w:hAnsiTheme="majorHAnsi" w:cstheme="majorHAnsi"/>
          <w:spacing w:val="-1"/>
          <w:w w:val="105"/>
        </w:rPr>
        <w:t xml:space="preserve"> </w:t>
      </w:r>
      <w:r w:rsidRPr="00C67971">
        <w:rPr>
          <w:rFonts w:asciiTheme="majorHAnsi" w:eastAsiaTheme="majorEastAsia" w:hAnsiTheme="majorHAnsi" w:cstheme="majorHAnsi"/>
          <w:w w:val="105"/>
        </w:rPr>
        <w:t>two</w:t>
      </w:r>
      <w:r w:rsidRPr="00C67971">
        <w:rPr>
          <w:rFonts w:asciiTheme="majorHAnsi" w:eastAsiaTheme="majorEastAsia" w:hAnsiTheme="majorHAnsi" w:cstheme="majorHAnsi"/>
          <w:spacing w:val="6"/>
          <w:w w:val="105"/>
        </w:rPr>
        <w:t xml:space="preserve"> </w:t>
      </w:r>
      <w:r w:rsidRPr="00C67971">
        <w:rPr>
          <w:rFonts w:asciiTheme="majorHAnsi" w:eastAsiaTheme="majorEastAsia" w:hAnsiTheme="majorHAnsi" w:cstheme="majorHAnsi"/>
          <w:spacing w:val="-2"/>
          <w:w w:val="105"/>
        </w:rPr>
        <w:t>years.</w:t>
      </w:r>
    </w:p>
    <w:p w14:paraId="03AC1A98" w14:textId="77777777" w:rsidR="00C67971" w:rsidRPr="00C67971" w:rsidRDefault="00C67971" w:rsidP="00C67971">
      <w:pPr>
        <w:pStyle w:val="NoSpacing"/>
        <w:numPr>
          <w:ilvl w:val="0"/>
          <w:numId w:val="30"/>
        </w:numPr>
        <w:jc w:val="both"/>
        <w:rPr>
          <w:rFonts w:asciiTheme="majorHAnsi" w:hAnsiTheme="majorHAnsi" w:cstheme="majorHAnsi"/>
        </w:rPr>
      </w:pPr>
      <w:r w:rsidRPr="00C67971">
        <w:rPr>
          <w:rFonts w:asciiTheme="majorHAnsi" w:hAnsiTheme="majorHAnsi" w:cstheme="majorHAnsi"/>
        </w:rPr>
        <w:t>All employees of Eton College are also expected to:</w:t>
      </w:r>
    </w:p>
    <w:p w14:paraId="7C84F3CF" w14:textId="77777777" w:rsidR="00C67971" w:rsidRPr="00C67971" w:rsidRDefault="00C67971" w:rsidP="00C67971">
      <w:pPr>
        <w:pStyle w:val="NoSpacing"/>
        <w:numPr>
          <w:ilvl w:val="1"/>
          <w:numId w:val="30"/>
        </w:numPr>
        <w:ind w:left="927"/>
        <w:jc w:val="both"/>
        <w:rPr>
          <w:rFonts w:asciiTheme="majorHAnsi" w:hAnsiTheme="majorHAnsi" w:cstheme="majorHAnsi"/>
        </w:rPr>
      </w:pPr>
      <w:r w:rsidRPr="00C67971">
        <w:rPr>
          <w:rFonts w:asciiTheme="majorHAnsi" w:hAnsiTheme="majorHAnsi" w:cstheme="majorHAnsi"/>
        </w:rPr>
        <w:t xml:space="preserve">Have a good understanding of safeguarding procedures, given all positions at Eton are classed as ‘regulated activity’. </w:t>
      </w:r>
    </w:p>
    <w:p w14:paraId="138A4E0E" w14:textId="77777777" w:rsidR="00C67971" w:rsidRPr="00C67971" w:rsidRDefault="00C67971" w:rsidP="00C67971">
      <w:pPr>
        <w:pStyle w:val="NoSpacing"/>
        <w:numPr>
          <w:ilvl w:val="1"/>
          <w:numId w:val="30"/>
        </w:numPr>
        <w:ind w:left="927"/>
        <w:jc w:val="both"/>
        <w:rPr>
          <w:rFonts w:asciiTheme="majorHAnsi" w:hAnsiTheme="majorHAnsi" w:cstheme="majorHAnsi"/>
        </w:rPr>
      </w:pPr>
      <w:r w:rsidRPr="00C67971">
        <w:rPr>
          <w:rFonts w:asciiTheme="majorHAnsi" w:hAnsiTheme="majorHAnsi" w:cstheme="majorHAnsi"/>
        </w:rPr>
        <w:t>Demonstrate a commitment to safeguarding and promoting the welfare of children. This includes but is not limited to completing safeguarding training as required and ensuring any safeguarding updates issued by the College are read and understood.</w:t>
      </w:r>
    </w:p>
    <w:p w14:paraId="3BE11A52" w14:textId="77777777" w:rsidR="00C67971" w:rsidRPr="00C67971" w:rsidRDefault="00C67971" w:rsidP="00C67971">
      <w:pPr>
        <w:pStyle w:val="NoSpacing"/>
        <w:numPr>
          <w:ilvl w:val="1"/>
          <w:numId w:val="30"/>
        </w:numPr>
        <w:ind w:left="927"/>
        <w:jc w:val="both"/>
        <w:rPr>
          <w:rFonts w:asciiTheme="majorHAnsi" w:hAnsiTheme="majorHAnsi" w:cstheme="majorHAnsi"/>
        </w:rPr>
      </w:pPr>
      <w:r w:rsidRPr="00C67971">
        <w:rPr>
          <w:rFonts w:asciiTheme="majorHAnsi" w:hAnsiTheme="majorHAnsi" w:cstheme="majorHAnsi"/>
        </w:rPr>
        <w:t>Understand and comply with procedures and legislation relating to confidentiality.</w:t>
      </w:r>
    </w:p>
    <w:p w14:paraId="45BB8E36" w14:textId="77777777" w:rsidR="00C67971" w:rsidRPr="00C67971" w:rsidRDefault="00C67971" w:rsidP="00C67971">
      <w:pPr>
        <w:pStyle w:val="NoSpacing"/>
        <w:numPr>
          <w:ilvl w:val="1"/>
          <w:numId w:val="30"/>
        </w:numPr>
        <w:ind w:left="927"/>
        <w:jc w:val="both"/>
        <w:rPr>
          <w:rFonts w:asciiTheme="majorHAnsi" w:hAnsiTheme="majorHAnsi" w:cstheme="majorHAnsi"/>
        </w:rPr>
      </w:pPr>
      <w:r w:rsidRPr="00C67971">
        <w:rPr>
          <w:rFonts w:asciiTheme="majorHAnsi" w:hAnsiTheme="majorHAnsi" w:cstheme="majorHAnsi"/>
        </w:rPr>
        <w:t xml:space="preserve">Display a commitment to and promotion of equality, </w:t>
      </w:r>
      <w:proofErr w:type="gramStart"/>
      <w:r w:rsidRPr="00C67971">
        <w:rPr>
          <w:rFonts w:asciiTheme="majorHAnsi" w:hAnsiTheme="majorHAnsi" w:cstheme="majorHAnsi"/>
        </w:rPr>
        <w:t>diversity</w:t>
      </w:r>
      <w:proofErr w:type="gramEnd"/>
      <w:r w:rsidRPr="00C67971">
        <w:rPr>
          <w:rFonts w:asciiTheme="majorHAnsi" w:hAnsiTheme="majorHAnsi" w:cstheme="majorHAnsi"/>
        </w:rPr>
        <w:t xml:space="preserve"> and inclusion.</w:t>
      </w:r>
    </w:p>
    <w:p w14:paraId="6BE3EA88" w14:textId="77777777" w:rsidR="00A0158A" w:rsidRDefault="00A0158A" w:rsidP="00246BFE">
      <w:pPr>
        <w:rPr>
          <w:rFonts w:asciiTheme="majorHAnsi" w:hAnsiTheme="majorHAnsi" w:cstheme="majorHAnsi"/>
          <w:b/>
        </w:rPr>
      </w:pPr>
    </w:p>
    <w:p w14:paraId="087F7447" w14:textId="77777777" w:rsidR="008F49E8" w:rsidRPr="00540598" w:rsidRDefault="008F49E8" w:rsidP="00246BFE">
      <w:pPr>
        <w:rPr>
          <w:rFonts w:asciiTheme="majorHAnsi" w:hAnsiTheme="majorHAnsi" w:cstheme="majorHAnsi"/>
          <w:b/>
        </w:rPr>
      </w:pPr>
    </w:p>
    <w:p w14:paraId="499C879C" w14:textId="7AC64F63" w:rsidR="00246BFE" w:rsidRPr="00540598" w:rsidRDefault="000378DD" w:rsidP="619A0C16">
      <w:pPr>
        <w:jc w:val="both"/>
        <w:rPr>
          <w:rFonts w:asciiTheme="majorHAnsi" w:hAnsiTheme="majorHAnsi" w:cstheme="majorBidi"/>
          <w:b/>
          <w:bCs/>
        </w:rPr>
      </w:pPr>
      <w:r w:rsidRPr="619A0C16">
        <w:rPr>
          <w:rFonts w:asciiTheme="majorHAnsi" w:hAnsiTheme="majorHAnsi" w:cstheme="majorBidi"/>
          <w:b/>
          <w:bCs/>
        </w:rPr>
        <w:lastRenderedPageBreak/>
        <w:t>S</w:t>
      </w:r>
      <w:r w:rsidR="00CC0722" w:rsidRPr="619A0C16">
        <w:rPr>
          <w:rFonts w:asciiTheme="majorHAnsi" w:hAnsiTheme="majorHAnsi" w:cstheme="majorBidi"/>
          <w:b/>
          <w:bCs/>
        </w:rPr>
        <w:t>kills</w:t>
      </w:r>
      <w:r w:rsidR="004504D4" w:rsidRPr="619A0C16">
        <w:rPr>
          <w:rFonts w:asciiTheme="majorHAnsi" w:hAnsiTheme="majorHAnsi" w:cstheme="majorBidi"/>
          <w:b/>
          <w:bCs/>
        </w:rPr>
        <w:t xml:space="preserve"> and </w:t>
      </w:r>
      <w:r w:rsidR="00CC0722" w:rsidRPr="619A0C16">
        <w:rPr>
          <w:rFonts w:asciiTheme="majorHAnsi" w:hAnsiTheme="majorHAnsi" w:cstheme="majorBidi"/>
          <w:b/>
          <w:bCs/>
        </w:rPr>
        <w:t>Competencies Required</w:t>
      </w:r>
    </w:p>
    <w:p w14:paraId="150B52B4" w14:textId="08BB3404" w:rsidR="00246BFE" w:rsidRPr="00540598" w:rsidRDefault="00246BFE" w:rsidP="619A0C16">
      <w:pPr>
        <w:shd w:val="clear" w:color="auto" w:fill="FFFFFF" w:themeFill="background1"/>
        <w:spacing w:after="0" w:line="240" w:lineRule="auto"/>
        <w:jc w:val="both"/>
        <w:rPr>
          <w:rFonts w:asciiTheme="majorHAnsi" w:hAnsiTheme="majorHAnsi" w:cstheme="majorBidi"/>
        </w:rPr>
      </w:pPr>
      <w:r w:rsidRPr="619A0C16">
        <w:rPr>
          <w:rFonts w:asciiTheme="majorHAnsi" w:hAnsiTheme="majorHAnsi" w:cstheme="majorBidi"/>
        </w:rPr>
        <w:t xml:space="preserve">To be successful in this role, </w:t>
      </w:r>
      <w:r w:rsidR="00126DE8" w:rsidRPr="619A0C16">
        <w:rPr>
          <w:rFonts w:asciiTheme="majorHAnsi" w:hAnsiTheme="majorHAnsi" w:cstheme="majorBidi"/>
        </w:rPr>
        <w:t>you will need to be able to demonstrate the following</w:t>
      </w:r>
      <w:r w:rsidRPr="619A0C16">
        <w:rPr>
          <w:rFonts w:asciiTheme="majorHAnsi" w:hAnsiTheme="majorHAnsi" w:cstheme="majorBidi"/>
        </w:rPr>
        <w:t xml:space="preserve">: </w:t>
      </w:r>
    </w:p>
    <w:p w14:paraId="6E706D7F" w14:textId="77777777" w:rsidR="00246BFE" w:rsidRPr="00540598" w:rsidRDefault="00246BFE" w:rsidP="619A0C16">
      <w:pPr>
        <w:shd w:val="clear" w:color="auto" w:fill="FFFFFF" w:themeFill="background1"/>
        <w:spacing w:after="0" w:line="240" w:lineRule="auto"/>
        <w:jc w:val="both"/>
        <w:rPr>
          <w:rFonts w:asciiTheme="majorHAnsi" w:hAnsiTheme="majorHAnsi" w:cstheme="majorBidi"/>
        </w:rPr>
      </w:pPr>
    </w:p>
    <w:p w14:paraId="6A25A47C" w14:textId="21272065" w:rsidR="000378DD" w:rsidRPr="00540598" w:rsidRDefault="00126DE8" w:rsidP="619A0C16">
      <w:pPr>
        <w:pStyle w:val="NoSpacing"/>
        <w:numPr>
          <w:ilvl w:val="0"/>
          <w:numId w:val="34"/>
        </w:numPr>
        <w:jc w:val="both"/>
        <w:rPr>
          <w:rFonts w:asciiTheme="majorHAnsi" w:hAnsiTheme="majorHAnsi" w:cstheme="majorBidi"/>
        </w:rPr>
      </w:pPr>
      <w:r w:rsidRPr="619A0C16">
        <w:rPr>
          <w:rFonts w:asciiTheme="majorHAnsi" w:hAnsiTheme="majorHAnsi" w:cstheme="majorBidi"/>
        </w:rPr>
        <w:t>P</w:t>
      </w:r>
      <w:r w:rsidR="000378DD" w:rsidRPr="619A0C16">
        <w:rPr>
          <w:rFonts w:asciiTheme="majorHAnsi" w:hAnsiTheme="majorHAnsi" w:cstheme="majorBidi"/>
        </w:rPr>
        <w:t xml:space="preserve">revious experience of teaching </w:t>
      </w:r>
      <w:r w:rsidR="00F9524B" w:rsidRPr="619A0C16">
        <w:rPr>
          <w:rFonts w:asciiTheme="majorHAnsi" w:hAnsiTheme="majorHAnsi" w:cstheme="majorBidi"/>
        </w:rPr>
        <w:t xml:space="preserve">pupils in the 13 to 18 age </w:t>
      </w:r>
      <w:proofErr w:type="gramStart"/>
      <w:r w:rsidR="00F9524B" w:rsidRPr="619A0C16">
        <w:rPr>
          <w:rFonts w:asciiTheme="majorHAnsi" w:hAnsiTheme="majorHAnsi" w:cstheme="majorBidi"/>
        </w:rPr>
        <w:t>range;</w:t>
      </w:r>
      <w:proofErr w:type="gramEnd"/>
    </w:p>
    <w:p w14:paraId="08149146" w14:textId="654867DF" w:rsidR="001101E6" w:rsidRDefault="001101E6" w:rsidP="619A0C16">
      <w:pPr>
        <w:pStyle w:val="NoSpacing"/>
        <w:numPr>
          <w:ilvl w:val="0"/>
          <w:numId w:val="34"/>
        </w:numPr>
        <w:jc w:val="both"/>
        <w:rPr>
          <w:rFonts w:asciiTheme="majorHAnsi" w:hAnsiTheme="majorHAnsi" w:cstheme="majorBidi"/>
        </w:rPr>
      </w:pPr>
      <w:r w:rsidRPr="619A0C16">
        <w:rPr>
          <w:rFonts w:asciiTheme="majorHAnsi" w:hAnsiTheme="majorHAnsi" w:cstheme="majorBidi"/>
        </w:rPr>
        <w:t xml:space="preserve">A </w:t>
      </w:r>
      <w:r w:rsidR="00802517" w:rsidRPr="619A0C16">
        <w:rPr>
          <w:rFonts w:asciiTheme="majorHAnsi" w:hAnsiTheme="majorHAnsi" w:cstheme="majorBidi"/>
        </w:rPr>
        <w:t xml:space="preserve">relevant </w:t>
      </w:r>
      <w:r w:rsidRPr="619A0C16">
        <w:rPr>
          <w:rFonts w:asciiTheme="majorHAnsi" w:hAnsiTheme="majorHAnsi" w:cstheme="majorBidi"/>
        </w:rPr>
        <w:t>diploma</w:t>
      </w:r>
      <w:r w:rsidR="00F9524B" w:rsidRPr="619A0C16">
        <w:rPr>
          <w:rFonts w:asciiTheme="majorHAnsi" w:hAnsiTheme="majorHAnsi" w:cstheme="majorBidi"/>
        </w:rPr>
        <w:t xml:space="preserve">, </w:t>
      </w:r>
      <w:r w:rsidRPr="619A0C16">
        <w:rPr>
          <w:rFonts w:asciiTheme="majorHAnsi" w:hAnsiTheme="majorHAnsi" w:cstheme="majorBidi"/>
        </w:rPr>
        <w:t>professional music degree</w:t>
      </w:r>
      <w:r w:rsidR="00F9524B" w:rsidRPr="619A0C16">
        <w:rPr>
          <w:rFonts w:asciiTheme="majorHAnsi" w:hAnsiTheme="majorHAnsi" w:cstheme="majorBidi"/>
        </w:rPr>
        <w:t xml:space="preserve"> or equivalent </w:t>
      </w:r>
      <w:proofErr w:type="gramStart"/>
      <w:r w:rsidRPr="619A0C16">
        <w:rPr>
          <w:rFonts w:asciiTheme="majorHAnsi" w:hAnsiTheme="majorHAnsi" w:cstheme="majorBidi"/>
        </w:rPr>
        <w:t>qualification;</w:t>
      </w:r>
      <w:proofErr w:type="gramEnd"/>
    </w:p>
    <w:p w14:paraId="1CFB98C2" w14:textId="7F07CCFC" w:rsidR="005A07B3" w:rsidRDefault="005A07B3" w:rsidP="619A0C16">
      <w:pPr>
        <w:pStyle w:val="ListParagraph"/>
        <w:numPr>
          <w:ilvl w:val="0"/>
          <w:numId w:val="34"/>
        </w:numPr>
        <w:spacing w:after="0" w:line="240" w:lineRule="auto"/>
        <w:jc w:val="both"/>
        <w:rPr>
          <w:rFonts w:asciiTheme="majorHAnsi" w:hAnsiTheme="majorHAnsi" w:cstheme="majorBidi"/>
        </w:rPr>
      </w:pPr>
      <w:r w:rsidRPr="619A0C16">
        <w:rPr>
          <w:rFonts w:asciiTheme="majorHAnsi" w:hAnsiTheme="majorHAnsi" w:cstheme="majorBidi"/>
        </w:rPr>
        <w:t xml:space="preserve">Proven interest in </w:t>
      </w:r>
      <w:r w:rsidR="00C776C4" w:rsidRPr="619A0C16">
        <w:rPr>
          <w:rFonts w:asciiTheme="majorHAnsi" w:hAnsiTheme="majorHAnsi" w:cstheme="majorBidi"/>
        </w:rPr>
        <w:t>brass</w:t>
      </w:r>
      <w:r w:rsidRPr="619A0C16">
        <w:rPr>
          <w:rFonts w:asciiTheme="majorHAnsi" w:hAnsiTheme="majorHAnsi" w:cstheme="majorBidi"/>
        </w:rPr>
        <w:t xml:space="preserve"> </w:t>
      </w:r>
      <w:proofErr w:type="gramStart"/>
      <w:r w:rsidRPr="619A0C16">
        <w:rPr>
          <w:rFonts w:asciiTheme="majorHAnsi" w:hAnsiTheme="majorHAnsi" w:cstheme="majorBidi"/>
        </w:rPr>
        <w:t>pedagogy</w:t>
      </w:r>
      <w:r w:rsidR="00550C59" w:rsidRPr="619A0C16">
        <w:rPr>
          <w:rFonts w:asciiTheme="majorHAnsi" w:hAnsiTheme="majorHAnsi" w:cstheme="majorBidi"/>
        </w:rPr>
        <w:t>;</w:t>
      </w:r>
      <w:proofErr w:type="gramEnd"/>
    </w:p>
    <w:p w14:paraId="6E895852" w14:textId="4D2C8298" w:rsidR="00422C42" w:rsidRPr="00422C42" w:rsidRDefault="0C2E76B2" w:rsidP="619A0C16">
      <w:pPr>
        <w:pStyle w:val="ListParagraph"/>
        <w:widowControl w:val="0"/>
        <w:numPr>
          <w:ilvl w:val="0"/>
          <w:numId w:val="34"/>
        </w:numPr>
        <w:tabs>
          <w:tab w:val="left" w:pos="684"/>
        </w:tabs>
        <w:autoSpaceDE w:val="0"/>
        <w:autoSpaceDN w:val="0"/>
        <w:spacing w:before="11" w:after="0" w:line="240" w:lineRule="auto"/>
        <w:rPr>
          <w:rFonts w:asciiTheme="majorHAnsi" w:eastAsiaTheme="majorEastAsia" w:hAnsiTheme="majorHAnsi" w:cstheme="majorBidi"/>
        </w:rPr>
      </w:pPr>
      <w:r w:rsidRPr="619A0C16">
        <w:rPr>
          <w:rFonts w:asciiTheme="majorHAnsi" w:eastAsiaTheme="majorEastAsia" w:hAnsiTheme="majorHAnsi" w:cstheme="majorBidi"/>
          <w:w w:val="105"/>
        </w:rPr>
        <w:t>P</w:t>
      </w:r>
      <w:r w:rsidR="00422C42" w:rsidRPr="619A0C16">
        <w:rPr>
          <w:rFonts w:asciiTheme="majorHAnsi" w:eastAsiaTheme="majorEastAsia" w:hAnsiTheme="majorHAnsi" w:cstheme="majorBidi"/>
          <w:w w:val="105"/>
        </w:rPr>
        <w:t>revious</w:t>
      </w:r>
      <w:r w:rsidR="00422C42" w:rsidRPr="619A0C16">
        <w:rPr>
          <w:rFonts w:asciiTheme="majorHAnsi" w:eastAsiaTheme="majorEastAsia" w:hAnsiTheme="majorHAnsi" w:cstheme="majorBidi"/>
          <w:spacing w:val="-2"/>
          <w:w w:val="105"/>
        </w:rPr>
        <w:t xml:space="preserve"> </w:t>
      </w:r>
      <w:r w:rsidR="00422C42" w:rsidRPr="619A0C16">
        <w:rPr>
          <w:rFonts w:asciiTheme="majorHAnsi" w:eastAsiaTheme="majorEastAsia" w:hAnsiTheme="majorHAnsi" w:cstheme="majorBidi"/>
          <w:w w:val="105"/>
        </w:rPr>
        <w:t>experience</w:t>
      </w:r>
      <w:r w:rsidR="00422C42" w:rsidRPr="619A0C16">
        <w:rPr>
          <w:rFonts w:asciiTheme="majorHAnsi" w:eastAsiaTheme="majorEastAsia" w:hAnsiTheme="majorHAnsi" w:cstheme="majorBidi"/>
          <w:spacing w:val="6"/>
          <w:w w:val="105"/>
        </w:rPr>
        <w:t xml:space="preserve"> </w:t>
      </w:r>
      <w:r w:rsidR="00422C42" w:rsidRPr="619A0C16">
        <w:rPr>
          <w:rFonts w:asciiTheme="majorHAnsi" w:eastAsiaTheme="majorEastAsia" w:hAnsiTheme="majorHAnsi" w:cstheme="majorBidi"/>
          <w:w w:val="105"/>
        </w:rPr>
        <w:t>of</w:t>
      </w:r>
      <w:r w:rsidR="00422C42" w:rsidRPr="619A0C16">
        <w:rPr>
          <w:rFonts w:asciiTheme="majorHAnsi" w:eastAsiaTheme="majorEastAsia" w:hAnsiTheme="majorHAnsi" w:cstheme="majorBidi"/>
          <w:spacing w:val="-5"/>
          <w:w w:val="105"/>
        </w:rPr>
        <w:t xml:space="preserve"> </w:t>
      </w:r>
      <w:r w:rsidR="00422C42" w:rsidRPr="619A0C16">
        <w:rPr>
          <w:rFonts w:asciiTheme="majorHAnsi" w:eastAsiaTheme="majorEastAsia" w:hAnsiTheme="majorHAnsi" w:cstheme="majorBidi"/>
          <w:w w:val="105"/>
        </w:rPr>
        <w:t>one-to-one</w:t>
      </w:r>
      <w:r w:rsidR="00422C42" w:rsidRPr="619A0C16">
        <w:rPr>
          <w:rFonts w:asciiTheme="majorHAnsi" w:eastAsiaTheme="majorEastAsia" w:hAnsiTheme="majorHAnsi" w:cstheme="majorBidi"/>
          <w:spacing w:val="4"/>
          <w:w w:val="105"/>
        </w:rPr>
        <w:t xml:space="preserve"> </w:t>
      </w:r>
      <w:r w:rsidR="00422C42" w:rsidRPr="619A0C16">
        <w:rPr>
          <w:rFonts w:asciiTheme="majorHAnsi" w:eastAsiaTheme="majorEastAsia" w:hAnsiTheme="majorHAnsi" w:cstheme="majorBidi"/>
          <w:w w:val="105"/>
        </w:rPr>
        <w:t xml:space="preserve">brass </w:t>
      </w:r>
      <w:proofErr w:type="gramStart"/>
      <w:r w:rsidR="00422C42" w:rsidRPr="619A0C16">
        <w:rPr>
          <w:rFonts w:asciiTheme="majorHAnsi" w:eastAsiaTheme="majorEastAsia" w:hAnsiTheme="majorHAnsi" w:cstheme="majorBidi"/>
          <w:w w:val="105"/>
        </w:rPr>
        <w:t>teaching</w:t>
      </w:r>
      <w:r w:rsidR="006E2F8E">
        <w:rPr>
          <w:rFonts w:asciiTheme="majorHAnsi" w:eastAsiaTheme="majorEastAsia" w:hAnsiTheme="majorHAnsi" w:cstheme="majorBidi"/>
          <w:spacing w:val="-12"/>
          <w:w w:val="105"/>
        </w:rPr>
        <w:t>;</w:t>
      </w:r>
      <w:proofErr w:type="gramEnd"/>
    </w:p>
    <w:p w14:paraId="485B383D" w14:textId="3F9AEBEB" w:rsidR="00422C42" w:rsidRPr="00422C42" w:rsidRDefault="71BAC92F" w:rsidP="619A0C16">
      <w:pPr>
        <w:pStyle w:val="ListParagraph"/>
        <w:widowControl w:val="0"/>
        <w:numPr>
          <w:ilvl w:val="0"/>
          <w:numId w:val="34"/>
        </w:numPr>
        <w:tabs>
          <w:tab w:val="left" w:pos="684"/>
        </w:tabs>
        <w:autoSpaceDE w:val="0"/>
        <w:autoSpaceDN w:val="0"/>
        <w:spacing w:before="62" w:after="0" w:line="240" w:lineRule="auto"/>
        <w:rPr>
          <w:rFonts w:asciiTheme="majorHAnsi" w:eastAsiaTheme="majorEastAsia" w:hAnsiTheme="majorHAnsi" w:cstheme="majorBidi"/>
        </w:rPr>
      </w:pPr>
      <w:r w:rsidRPr="619A0C16">
        <w:rPr>
          <w:rFonts w:asciiTheme="majorHAnsi" w:eastAsiaTheme="majorEastAsia" w:hAnsiTheme="majorHAnsi" w:cstheme="majorBidi"/>
          <w:w w:val="105"/>
        </w:rPr>
        <w:t>P</w:t>
      </w:r>
      <w:r w:rsidR="00422C42" w:rsidRPr="619A0C16">
        <w:rPr>
          <w:rFonts w:asciiTheme="majorHAnsi" w:eastAsiaTheme="majorEastAsia" w:hAnsiTheme="majorHAnsi" w:cstheme="majorBidi"/>
          <w:w w:val="105"/>
        </w:rPr>
        <w:t>revious</w:t>
      </w:r>
      <w:r w:rsidR="00422C42" w:rsidRPr="619A0C16">
        <w:rPr>
          <w:rFonts w:asciiTheme="majorHAnsi" w:eastAsiaTheme="majorEastAsia" w:hAnsiTheme="majorHAnsi" w:cstheme="majorBidi"/>
          <w:spacing w:val="-5"/>
          <w:w w:val="105"/>
        </w:rPr>
        <w:t xml:space="preserve"> </w:t>
      </w:r>
      <w:r w:rsidR="00422C42" w:rsidRPr="619A0C16">
        <w:rPr>
          <w:rFonts w:asciiTheme="majorHAnsi" w:eastAsiaTheme="majorEastAsia" w:hAnsiTheme="majorHAnsi" w:cstheme="majorBidi"/>
          <w:w w:val="105"/>
        </w:rPr>
        <w:t>experience</w:t>
      </w:r>
      <w:r w:rsidR="00422C42" w:rsidRPr="619A0C16">
        <w:rPr>
          <w:rFonts w:asciiTheme="majorHAnsi" w:eastAsiaTheme="majorEastAsia" w:hAnsiTheme="majorHAnsi" w:cstheme="majorBidi"/>
          <w:spacing w:val="4"/>
          <w:w w:val="105"/>
        </w:rPr>
        <w:t xml:space="preserve"> </w:t>
      </w:r>
      <w:r w:rsidR="00422C42" w:rsidRPr="619A0C16">
        <w:rPr>
          <w:rFonts w:asciiTheme="majorHAnsi" w:eastAsiaTheme="majorEastAsia" w:hAnsiTheme="majorHAnsi" w:cstheme="majorBidi"/>
          <w:w w:val="105"/>
        </w:rPr>
        <w:t>of</w:t>
      </w:r>
      <w:r w:rsidR="00422C42" w:rsidRPr="619A0C16">
        <w:rPr>
          <w:rFonts w:asciiTheme="majorHAnsi" w:eastAsiaTheme="majorEastAsia" w:hAnsiTheme="majorHAnsi" w:cstheme="majorBidi"/>
          <w:spacing w:val="-9"/>
          <w:w w:val="105"/>
        </w:rPr>
        <w:t xml:space="preserve"> </w:t>
      </w:r>
      <w:r w:rsidR="5E8BECCA" w:rsidRPr="619A0C16">
        <w:rPr>
          <w:rFonts w:asciiTheme="majorHAnsi" w:eastAsiaTheme="majorEastAsia" w:hAnsiTheme="majorHAnsi" w:cstheme="majorBidi"/>
          <w:w w:val="105"/>
        </w:rPr>
        <w:t>top-level</w:t>
      </w:r>
      <w:r w:rsidR="00422C42" w:rsidRPr="619A0C16">
        <w:rPr>
          <w:rFonts w:asciiTheme="majorHAnsi" w:eastAsiaTheme="majorEastAsia" w:hAnsiTheme="majorHAnsi" w:cstheme="majorBidi"/>
          <w:spacing w:val="-4"/>
          <w:w w:val="105"/>
        </w:rPr>
        <w:t xml:space="preserve"> </w:t>
      </w:r>
      <w:r w:rsidR="00422C42" w:rsidRPr="619A0C16">
        <w:rPr>
          <w:rFonts w:asciiTheme="majorHAnsi" w:eastAsiaTheme="majorEastAsia" w:hAnsiTheme="majorHAnsi" w:cstheme="majorBidi"/>
          <w:w w:val="105"/>
        </w:rPr>
        <w:t>professional</w:t>
      </w:r>
      <w:r w:rsidR="00422C42" w:rsidRPr="619A0C16">
        <w:rPr>
          <w:rFonts w:asciiTheme="majorHAnsi" w:eastAsiaTheme="majorEastAsia" w:hAnsiTheme="majorHAnsi" w:cstheme="majorBidi"/>
          <w:spacing w:val="6"/>
          <w:w w:val="105"/>
        </w:rPr>
        <w:t xml:space="preserve"> </w:t>
      </w:r>
      <w:r w:rsidR="00422C42" w:rsidRPr="619A0C16">
        <w:rPr>
          <w:rFonts w:asciiTheme="majorHAnsi" w:eastAsiaTheme="majorEastAsia" w:hAnsiTheme="majorHAnsi" w:cstheme="majorBidi"/>
          <w:w w:val="105"/>
        </w:rPr>
        <w:t>brass</w:t>
      </w:r>
      <w:r w:rsidR="00422C42" w:rsidRPr="619A0C16">
        <w:rPr>
          <w:rFonts w:asciiTheme="majorHAnsi" w:eastAsiaTheme="majorEastAsia" w:hAnsiTheme="majorHAnsi" w:cstheme="majorBidi"/>
          <w:spacing w:val="2"/>
          <w:w w:val="105"/>
        </w:rPr>
        <w:t xml:space="preserve"> </w:t>
      </w:r>
      <w:proofErr w:type="gramStart"/>
      <w:r w:rsidR="00422C42" w:rsidRPr="619A0C16">
        <w:rPr>
          <w:rFonts w:asciiTheme="majorHAnsi" w:eastAsiaTheme="majorEastAsia" w:hAnsiTheme="majorHAnsi" w:cstheme="majorBidi"/>
          <w:w w:val="105"/>
        </w:rPr>
        <w:t>performance</w:t>
      </w:r>
      <w:r w:rsidR="006E2F8E">
        <w:rPr>
          <w:rFonts w:asciiTheme="majorHAnsi" w:eastAsiaTheme="majorEastAsia" w:hAnsiTheme="majorHAnsi" w:cstheme="majorBidi"/>
          <w:w w:val="105"/>
        </w:rPr>
        <w:t>;</w:t>
      </w:r>
      <w:proofErr w:type="gramEnd"/>
      <w:r w:rsidR="00422C42" w:rsidRPr="619A0C16">
        <w:rPr>
          <w:rFonts w:asciiTheme="majorHAnsi" w:eastAsiaTheme="majorEastAsia" w:hAnsiTheme="majorHAnsi" w:cstheme="majorBidi"/>
          <w:spacing w:val="-1"/>
          <w:w w:val="105"/>
        </w:rPr>
        <w:t xml:space="preserve"> </w:t>
      </w:r>
    </w:p>
    <w:p w14:paraId="08A1B2A5" w14:textId="381F14D7" w:rsidR="00E02016" w:rsidRPr="00540598" w:rsidRDefault="00E02016" w:rsidP="619A0C16">
      <w:pPr>
        <w:pStyle w:val="ListParagraph"/>
        <w:numPr>
          <w:ilvl w:val="0"/>
          <w:numId w:val="34"/>
        </w:numPr>
        <w:spacing w:after="0" w:line="240" w:lineRule="auto"/>
        <w:jc w:val="both"/>
        <w:rPr>
          <w:rFonts w:asciiTheme="majorHAnsi" w:hAnsiTheme="majorHAnsi" w:cstheme="majorBidi"/>
        </w:rPr>
      </w:pPr>
      <w:r w:rsidRPr="619A0C16">
        <w:rPr>
          <w:rFonts w:asciiTheme="majorHAnsi" w:hAnsiTheme="majorHAnsi" w:cstheme="majorBidi"/>
        </w:rPr>
        <w:t xml:space="preserve">Experience of managing Visiting Music Teachers </w:t>
      </w:r>
      <w:r w:rsidR="00FA4B35" w:rsidRPr="619A0C16">
        <w:rPr>
          <w:rFonts w:asciiTheme="majorHAnsi" w:hAnsiTheme="majorHAnsi" w:cstheme="majorBidi"/>
        </w:rPr>
        <w:t xml:space="preserve">in an education environment </w:t>
      </w:r>
      <w:r w:rsidRPr="619A0C16">
        <w:rPr>
          <w:rFonts w:asciiTheme="majorHAnsi" w:hAnsiTheme="majorHAnsi" w:cstheme="majorBidi"/>
        </w:rPr>
        <w:t xml:space="preserve">would be </w:t>
      </w:r>
      <w:proofErr w:type="gramStart"/>
      <w:r w:rsidRPr="619A0C16">
        <w:rPr>
          <w:rFonts w:asciiTheme="majorHAnsi" w:hAnsiTheme="majorHAnsi" w:cstheme="majorBidi"/>
        </w:rPr>
        <w:t>desirable;</w:t>
      </w:r>
      <w:proofErr w:type="gramEnd"/>
    </w:p>
    <w:p w14:paraId="166C0611" w14:textId="35596306" w:rsidR="00E02016" w:rsidRDefault="00E02016" w:rsidP="619A0C16">
      <w:pPr>
        <w:numPr>
          <w:ilvl w:val="0"/>
          <w:numId w:val="34"/>
        </w:numPr>
        <w:spacing w:after="0" w:line="240" w:lineRule="auto"/>
        <w:jc w:val="both"/>
        <w:rPr>
          <w:rFonts w:asciiTheme="majorHAnsi" w:hAnsiTheme="majorHAnsi" w:cstheme="majorBidi"/>
        </w:rPr>
      </w:pPr>
      <w:r w:rsidRPr="619A0C16">
        <w:rPr>
          <w:rFonts w:asciiTheme="majorHAnsi" w:hAnsiTheme="majorHAnsi" w:cstheme="majorBidi"/>
        </w:rPr>
        <w:t xml:space="preserve">Experience of coaching or directing instrumental </w:t>
      </w:r>
      <w:proofErr w:type="gramStart"/>
      <w:r w:rsidRPr="619A0C16">
        <w:rPr>
          <w:rFonts w:asciiTheme="majorHAnsi" w:hAnsiTheme="majorHAnsi" w:cstheme="majorBidi"/>
        </w:rPr>
        <w:t>ensembles</w:t>
      </w:r>
      <w:r w:rsidR="006E2F8E">
        <w:rPr>
          <w:rFonts w:asciiTheme="majorHAnsi" w:hAnsiTheme="majorHAnsi" w:cstheme="majorBidi"/>
        </w:rPr>
        <w:t>;</w:t>
      </w:r>
      <w:proofErr w:type="gramEnd"/>
    </w:p>
    <w:p w14:paraId="6C3807FC" w14:textId="36C6B884" w:rsidR="000378DD" w:rsidRPr="00540598" w:rsidRDefault="64441828" w:rsidP="619A0C16">
      <w:pPr>
        <w:pStyle w:val="NoSpacing"/>
        <w:numPr>
          <w:ilvl w:val="0"/>
          <w:numId w:val="30"/>
        </w:numPr>
        <w:jc w:val="both"/>
        <w:rPr>
          <w:rFonts w:asciiTheme="majorHAnsi" w:hAnsiTheme="majorHAnsi" w:cstheme="majorBidi"/>
        </w:rPr>
      </w:pPr>
      <w:r w:rsidRPr="4A010E08">
        <w:rPr>
          <w:rFonts w:asciiTheme="majorHAnsi" w:hAnsiTheme="majorHAnsi" w:cstheme="majorBidi"/>
        </w:rPr>
        <w:t>A</w:t>
      </w:r>
      <w:r w:rsidR="000378DD" w:rsidRPr="4A010E08">
        <w:rPr>
          <w:rFonts w:asciiTheme="majorHAnsi" w:hAnsiTheme="majorHAnsi" w:cstheme="majorBidi"/>
        </w:rPr>
        <w:t xml:space="preserve"> ‘team’ player with </w:t>
      </w:r>
      <w:r w:rsidR="7C48CBAD" w:rsidRPr="4A010E08">
        <w:rPr>
          <w:rFonts w:asciiTheme="majorHAnsi" w:hAnsiTheme="majorHAnsi" w:cstheme="majorBidi"/>
        </w:rPr>
        <w:t xml:space="preserve">a flexible and approachable </w:t>
      </w:r>
      <w:proofErr w:type="gramStart"/>
      <w:r w:rsidR="7C48CBAD" w:rsidRPr="4A010E08">
        <w:rPr>
          <w:rFonts w:asciiTheme="majorHAnsi" w:hAnsiTheme="majorHAnsi" w:cstheme="majorBidi"/>
        </w:rPr>
        <w:t>manner</w:t>
      </w:r>
      <w:r w:rsidR="006E2F8E">
        <w:rPr>
          <w:rFonts w:asciiTheme="majorHAnsi" w:hAnsiTheme="majorHAnsi" w:cstheme="majorBidi"/>
        </w:rPr>
        <w:t>;</w:t>
      </w:r>
      <w:proofErr w:type="gramEnd"/>
    </w:p>
    <w:p w14:paraId="51EE365B" w14:textId="6054706B" w:rsidR="00802517" w:rsidRPr="00540598" w:rsidRDefault="00802517" w:rsidP="619A0C16">
      <w:pPr>
        <w:pStyle w:val="NoSpacing"/>
        <w:numPr>
          <w:ilvl w:val="0"/>
          <w:numId w:val="30"/>
        </w:numPr>
        <w:jc w:val="both"/>
        <w:rPr>
          <w:rFonts w:asciiTheme="majorHAnsi" w:hAnsiTheme="majorHAnsi" w:cstheme="majorBidi"/>
        </w:rPr>
      </w:pPr>
      <w:r w:rsidRPr="619A0C16">
        <w:rPr>
          <w:rFonts w:asciiTheme="majorHAnsi" w:hAnsiTheme="majorHAnsi" w:cstheme="majorBidi"/>
        </w:rPr>
        <w:t xml:space="preserve">Excellent </w:t>
      </w:r>
      <w:r w:rsidR="00E02016" w:rsidRPr="619A0C16">
        <w:rPr>
          <w:rFonts w:asciiTheme="majorHAnsi" w:hAnsiTheme="majorHAnsi" w:cstheme="majorBidi"/>
        </w:rPr>
        <w:t xml:space="preserve">and adaptable </w:t>
      </w:r>
      <w:r w:rsidRPr="619A0C16">
        <w:rPr>
          <w:rFonts w:asciiTheme="majorHAnsi" w:hAnsiTheme="majorHAnsi" w:cstheme="majorBidi"/>
        </w:rPr>
        <w:t>written and oral communication skills</w:t>
      </w:r>
      <w:r w:rsidR="00E02016" w:rsidRPr="619A0C16">
        <w:rPr>
          <w:rFonts w:asciiTheme="majorHAnsi" w:hAnsiTheme="majorHAnsi" w:cstheme="majorBidi"/>
        </w:rPr>
        <w:t xml:space="preserve"> </w:t>
      </w:r>
      <w:r w:rsidRPr="619A0C16">
        <w:rPr>
          <w:rFonts w:asciiTheme="majorHAnsi" w:hAnsiTheme="majorHAnsi" w:cstheme="majorBidi"/>
        </w:rPr>
        <w:t xml:space="preserve">in relation to staff, students and </w:t>
      </w:r>
      <w:proofErr w:type="gramStart"/>
      <w:r w:rsidRPr="619A0C16">
        <w:rPr>
          <w:rFonts w:asciiTheme="majorHAnsi" w:hAnsiTheme="majorHAnsi" w:cstheme="majorBidi"/>
        </w:rPr>
        <w:t>parents;</w:t>
      </w:r>
      <w:proofErr w:type="gramEnd"/>
    </w:p>
    <w:p w14:paraId="1D196D5D" w14:textId="5D64F9F8" w:rsidR="00802517" w:rsidRPr="00540598" w:rsidRDefault="00802517" w:rsidP="619A0C16">
      <w:pPr>
        <w:pStyle w:val="NoSpacing"/>
        <w:numPr>
          <w:ilvl w:val="0"/>
          <w:numId w:val="30"/>
        </w:numPr>
        <w:jc w:val="both"/>
        <w:rPr>
          <w:rFonts w:asciiTheme="majorHAnsi" w:hAnsiTheme="majorHAnsi" w:cstheme="majorBidi"/>
        </w:rPr>
      </w:pPr>
      <w:r w:rsidRPr="619A0C16">
        <w:rPr>
          <w:rFonts w:asciiTheme="majorHAnsi" w:hAnsiTheme="majorHAnsi" w:cstheme="majorBidi"/>
        </w:rPr>
        <w:t xml:space="preserve">Excellent organisational and IT </w:t>
      </w:r>
      <w:proofErr w:type="gramStart"/>
      <w:r w:rsidRPr="619A0C16">
        <w:rPr>
          <w:rFonts w:asciiTheme="majorHAnsi" w:hAnsiTheme="majorHAnsi" w:cstheme="majorBidi"/>
        </w:rPr>
        <w:t>skills;</w:t>
      </w:r>
      <w:proofErr w:type="gramEnd"/>
    </w:p>
    <w:p w14:paraId="23B335EC" w14:textId="5F67939A" w:rsidR="000378DD" w:rsidRPr="00540598" w:rsidRDefault="00E02016" w:rsidP="619A0C16">
      <w:pPr>
        <w:pStyle w:val="NoSpacing"/>
        <w:numPr>
          <w:ilvl w:val="0"/>
          <w:numId w:val="30"/>
        </w:numPr>
        <w:jc w:val="both"/>
        <w:rPr>
          <w:rFonts w:asciiTheme="majorHAnsi" w:hAnsiTheme="majorHAnsi" w:cstheme="majorBidi"/>
        </w:rPr>
      </w:pPr>
      <w:r w:rsidRPr="619A0C16">
        <w:rPr>
          <w:rFonts w:asciiTheme="majorHAnsi" w:hAnsiTheme="majorHAnsi" w:cstheme="majorBidi"/>
        </w:rPr>
        <w:t xml:space="preserve">A </w:t>
      </w:r>
      <w:r w:rsidR="000378DD" w:rsidRPr="619A0C16">
        <w:rPr>
          <w:rFonts w:asciiTheme="majorHAnsi" w:hAnsiTheme="majorHAnsi" w:cstheme="majorBidi"/>
        </w:rPr>
        <w:t>positive</w:t>
      </w:r>
      <w:r w:rsidRPr="619A0C16">
        <w:rPr>
          <w:rFonts w:asciiTheme="majorHAnsi" w:hAnsiTheme="majorHAnsi" w:cstheme="majorBidi"/>
        </w:rPr>
        <w:t xml:space="preserve"> and </w:t>
      </w:r>
      <w:r w:rsidR="000378DD" w:rsidRPr="619A0C16">
        <w:rPr>
          <w:rFonts w:asciiTheme="majorHAnsi" w:hAnsiTheme="majorHAnsi" w:cstheme="majorBidi"/>
        </w:rPr>
        <w:t>enthusiastic</w:t>
      </w:r>
      <w:r w:rsidRPr="619A0C16">
        <w:rPr>
          <w:rFonts w:asciiTheme="majorHAnsi" w:hAnsiTheme="majorHAnsi" w:cstheme="majorBidi"/>
        </w:rPr>
        <w:t xml:space="preserve"> approach </w:t>
      </w:r>
      <w:r w:rsidR="000378DD" w:rsidRPr="619A0C16">
        <w:rPr>
          <w:rFonts w:asciiTheme="majorHAnsi" w:hAnsiTheme="majorHAnsi" w:cstheme="majorBidi"/>
        </w:rPr>
        <w:t xml:space="preserve">with a pro-active ‘can do’ </w:t>
      </w:r>
      <w:proofErr w:type="gramStart"/>
      <w:r w:rsidR="000378DD" w:rsidRPr="619A0C16">
        <w:rPr>
          <w:rFonts w:asciiTheme="majorHAnsi" w:hAnsiTheme="majorHAnsi" w:cstheme="majorBidi"/>
        </w:rPr>
        <w:t>attitude;</w:t>
      </w:r>
      <w:proofErr w:type="gramEnd"/>
    </w:p>
    <w:p w14:paraId="2D287341" w14:textId="23F67F77" w:rsidR="000378DD" w:rsidRPr="00540598" w:rsidRDefault="00126DE8" w:rsidP="619A0C16">
      <w:pPr>
        <w:pStyle w:val="NoSpacing"/>
        <w:numPr>
          <w:ilvl w:val="0"/>
          <w:numId w:val="30"/>
        </w:numPr>
        <w:jc w:val="both"/>
        <w:rPr>
          <w:rFonts w:asciiTheme="majorHAnsi" w:hAnsiTheme="majorHAnsi" w:cstheme="majorBidi"/>
        </w:rPr>
      </w:pPr>
      <w:r w:rsidRPr="619A0C16">
        <w:rPr>
          <w:rFonts w:asciiTheme="majorHAnsi" w:hAnsiTheme="majorHAnsi" w:cstheme="majorBidi"/>
        </w:rPr>
        <w:t>T</w:t>
      </w:r>
      <w:r w:rsidR="000378DD" w:rsidRPr="619A0C16">
        <w:rPr>
          <w:rFonts w:asciiTheme="majorHAnsi" w:hAnsiTheme="majorHAnsi" w:cstheme="majorBidi"/>
        </w:rPr>
        <w:t>he ability to adapt to changing situations</w:t>
      </w:r>
      <w:r w:rsidR="006E2F8E">
        <w:rPr>
          <w:rFonts w:asciiTheme="majorHAnsi" w:hAnsiTheme="majorHAnsi" w:cstheme="majorBidi"/>
        </w:rPr>
        <w:t xml:space="preserve">. </w:t>
      </w:r>
    </w:p>
    <w:p w14:paraId="11EAC921" w14:textId="77777777" w:rsidR="00120815" w:rsidRPr="00540598" w:rsidRDefault="00120815" w:rsidP="00EB35E8">
      <w:pPr>
        <w:rPr>
          <w:rFonts w:asciiTheme="majorHAnsi" w:hAnsiTheme="majorHAnsi" w:cstheme="majorHAnsi"/>
          <w:b/>
        </w:rPr>
      </w:pPr>
    </w:p>
    <w:p w14:paraId="3F422CC3" w14:textId="1743AB20" w:rsidR="00E02016" w:rsidRPr="00540598" w:rsidRDefault="00EB35E8" w:rsidP="619A0C16">
      <w:pPr>
        <w:rPr>
          <w:rFonts w:asciiTheme="majorHAnsi" w:hAnsiTheme="majorHAnsi" w:cstheme="majorBidi"/>
          <w:b/>
          <w:bCs/>
          <w:lang w:eastAsia="en-GB"/>
        </w:rPr>
      </w:pPr>
      <w:r w:rsidRPr="619A0C16">
        <w:rPr>
          <w:rFonts w:asciiTheme="majorHAnsi" w:hAnsiTheme="majorHAnsi" w:cstheme="majorBidi"/>
          <w:b/>
          <w:bCs/>
        </w:rPr>
        <w:t>Working Pattern</w:t>
      </w:r>
    </w:p>
    <w:p w14:paraId="3A66AA11" w14:textId="5CB847DC" w:rsidR="00E02016" w:rsidRPr="00A0158A" w:rsidRDefault="5BB3D747" w:rsidP="006E2F8E">
      <w:pPr>
        <w:pStyle w:val="ListParagraph"/>
        <w:numPr>
          <w:ilvl w:val="0"/>
          <w:numId w:val="36"/>
        </w:numPr>
        <w:jc w:val="both"/>
        <w:rPr>
          <w:rFonts w:asciiTheme="majorHAnsi" w:eastAsiaTheme="majorEastAsia" w:hAnsiTheme="majorHAnsi" w:cstheme="majorBidi"/>
          <w:lang w:eastAsia="en-GB"/>
        </w:rPr>
      </w:pPr>
      <w:r w:rsidRPr="3D19360B">
        <w:rPr>
          <w:rFonts w:asciiTheme="majorHAnsi" w:eastAsiaTheme="majorEastAsia" w:hAnsiTheme="majorHAnsi" w:cstheme="majorBidi"/>
        </w:rPr>
        <w:t>Th</w:t>
      </w:r>
      <w:r w:rsidR="5483EDAA" w:rsidRPr="3D19360B">
        <w:rPr>
          <w:rFonts w:asciiTheme="majorHAnsi" w:eastAsiaTheme="majorEastAsia" w:hAnsiTheme="majorHAnsi" w:cstheme="majorBidi"/>
        </w:rPr>
        <w:t>e</w:t>
      </w:r>
      <w:r w:rsidRPr="3D19360B">
        <w:rPr>
          <w:rFonts w:asciiTheme="majorHAnsi" w:eastAsiaTheme="majorEastAsia" w:hAnsiTheme="majorHAnsi" w:cstheme="majorBidi"/>
        </w:rPr>
        <w:t xml:space="preserve"> working hours for this post are approximately 16 hours per week. Exactly how these hours are worked will be by mutual agreement with the Deputy Director of Music, and there may be a requirement to work some additional hours from time to time</w:t>
      </w:r>
      <w:r w:rsidR="4148285B" w:rsidRPr="3D19360B">
        <w:rPr>
          <w:rFonts w:asciiTheme="majorHAnsi" w:eastAsiaTheme="majorEastAsia" w:hAnsiTheme="majorHAnsi" w:cstheme="majorBidi"/>
        </w:rPr>
        <w:t>.</w:t>
      </w:r>
      <w:r w:rsidRPr="3D19360B">
        <w:rPr>
          <w:rFonts w:asciiTheme="majorHAnsi" w:eastAsiaTheme="majorEastAsia" w:hAnsiTheme="majorHAnsi" w:cstheme="majorBidi"/>
        </w:rPr>
        <w:t xml:space="preserve"> There is some flexibility in terms of which days are worked but it must include Mondays (activities </w:t>
      </w:r>
      <w:r w:rsidR="07546410" w:rsidRPr="3D19360B">
        <w:rPr>
          <w:rFonts w:asciiTheme="majorHAnsi" w:eastAsiaTheme="majorEastAsia" w:hAnsiTheme="majorHAnsi" w:cstheme="majorBidi"/>
        </w:rPr>
        <w:t>typically</w:t>
      </w:r>
      <w:r w:rsidRPr="3D19360B">
        <w:rPr>
          <w:rFonts w:asciiTheme="majorHAnsi" w:eastAsiaTheme="majorEastAsia" w:hAnsiTheme="majorHAnsi" w:cstheme="majorBidi"/>
        </w:rPr>
        <w:t xml:space="preserve"> involving the Head of Brass on Mondays include </w:t>
      </w:r>
      <w:r w:rsidR="60D4C056" w:rsidRPr="3D19360B">
        <w:rPr>
          <w:rFonts w:asciiTheme="majorHAnsi" w:eastAsiaTheme="majorEastAsia" w:hAnsiTheme="majorHAnsi" w:cstheme="majorBidi"/>
        </w:rPr>
        <w:t xml:space="preserve">a </w:t>
      </w:r>
      <w:r w:rsidR="1799C2E3" w:rsidRPr="3D19360B">
        <w:rPr>
          <w:rFonts w:asciiTheme="majorHAnsi" w:eastAsiaTheme="majorEastAsia" w:hAnsiTheme="majorHAnsi" w:cstheme="majorBidi"/>
        </w:rPr>
        <w:t>d</w:t>
      </w:r>
      <w:r w:rsidRPr="3D19360B">
        <w:rPr>
          <w:rFonts w:asciiTheme="majorHAnsi" w:eastAsiaTheme="majorEastAsia" w:hAnsiTheme="majorHAnsi" w:cstheme="majorBidi"/>
        </w:rPr>
        <w:t>epartment meeting</w:t>
      </w:r>
      <w:r w:rsidR="77A25D0F" w:rsidRPr="3D19360B">
        <w:rPr>
          <w:rFonts w:asciiTheme="majorHAnsi" w:eastAsiaTheme="majorEastAsia" w:hAnsiTheme="majorHAnsi" w:cstheme="majorBidi"/>
        </w:rPr>
        <w:t xml:space="preserve">, </w:t>
      </w:r>
      <w:r w:rsidR="0A110BA0" w:rsidRPr="3D19360B">
        <w:rPr>
          <w:rFonts w:asciiTheme="majorHAnsi" w:eastAsiaTheme="majorEastAsia" w:hAnsiTheme="majorHAnsi" w:cstheme="majorBidi"/>
        </w:rPr>
        <w:t xml:space="preserve">brass chamber music, </w:t>
      </w:r>
      <w:r w:rsidR="483483B9" w:rsidRPr="3D19360B">
        <w:rPr>
          <w:rFonts w:asciiTheme="majorHAnsi" w:eastAsiaTheme="majorEastAsia" w:hAnsiTheme="majorHAnsi" w:cstheme="majorBidi"/>
        </w:rPr>
        <w:t xml:space="preserve">community </w:t>
      </w:r>
      <w:r w:rsidR="406D6199" w:rsidRPr="3D19360B">
        <w:rPr>
          <w:rFonts w:asciiTheme="majorHAnsi" w:eastAsiaTheme="majorEastAsia" w:hAnsiTheme="majorHAnsi" w:cstheme="majorBidi"/>
        </w:rPr>
        <w:t>engagement</w:t>
      </w:r>
      <w:r w:rsidRPr="3D19360B">
        <w:rPr>
          <w:rFonts w:asciiTheme="majorHAnsi" w:eastAsiaTheme="majorEastAsia" w:hAnsiTheme="majorHAnsi" w:cstheme="majorBidi"/>
        </w:rPr>
        <w:t xml:space="preserve"> group</w:t>
      </w:r>
      <w:r w:rsidR="14D26157" w:rsidRPr="3D19360B">
        <w:rPr>
          <w:rFonts w:asciiTheme="majorHAnsi" w:eastAsiaTheme="majorEastAsia" w:hAnsiTheme="majorHAnsi" w:cstheme="majorBidi"/>
        </w:rPr>
        <w:t xml:space="preserve">, </w:t>
      </w:r>
      <w:r w:rsidR="51F68F0C" w:rsidRPr="3D19360B">
        <w:rPr>
          <w:rFonts w:asciiTheme="majorHAnsi" w:eastAsiaTheme="majorEastAsia" w:hAnsiTheme="majorHAnsi" w:cstheme="majorBidi"/>
        </w:rPr>
        <w:t xml:space="preserve">CCF band and </w:t>
      </w:r>
      <w:r w:rsidRPr="00A0158A">
        <w:rPr>
          <w:rFonts w:asciiTheme="majorHAnsi" w:eastAsiaTheme="majorEastAsia" w:hAnsiTheme="majorHAnsi" w:cstheme="majorBidi"/>
        </w:rPr>
        <w:t xml:space="preserve">Symphony Orchestra). </w:t>
      </w:r>
    </w:p>
    <w:p w14:paraId="256E1352" w14:textId="1915AA09" w:rsidR="00E02016" w:rsidRPr="00A0158A" w:rsidRDefault="50458A2D" w:rsidP="006E2F8E">
      <w:pPr>
        <w:pStyle w:val="ListParagraph"/>
        <w:numPr>
          <w:ilvl w:val="0"/>
          <w:numId w:val="36"/>
        </w:numPr>
        <w:jc w:val="both"/>
        <w:rPr>
          <w:rFonts w:asciiTheme="majorHAnsi" w:eastAsiaTheme="majorEastAsia" w:hAnsiTheme="majorHAnsi" w:cstheme="majorBidi"/>
          <w:lang w:eastAsia="en-GB"/>
        </w:rPr>
      </w:pPr>
      <w:proofErr w:type="gramStart"/>
      <w:r w:rsidRPr="00A0158A">
        <w:rPr>
          <w:rFonts w:asciiTheme="majorHAnsi" w:eastAsiaTheme="majorEastAsia" w:hAnsiTheme="majorHAnsi" w:cstheme="majorBidi"/>
        </w:rPr>
        <w:t>As a guid</w:t>
      </w:r>
      <w:r w:rsidR="5BB3D747" w:rsidRPr="00A0158A">
        <w:rPr>
          <w:rFonts w:asciiTheme="majorHAnsi" w:eastAsiaTheme="majorEastAsia" w:hAnsiTheme="majorHAnsi" w:cstheme="majorBidi"/>
        </w:rPr>
        <w:t xml:space="preserve">e, </w:t>
      </w:r>
      <w:r w:rsidR="7AECBC41" w:rsidRPr="00A0158A">
        <w:rPr>
          <w:rFonts w:asciiTheme="majorHAnsi" w:eastAsiaTheme="majorEastAsia" w:hAnsiTheme="majorHAnsi" w:cstheme="majorBidi"/>
        </w:rPr>
        <w:t>the main symphony orchestra</w:t>
      </w:r>
      <w:proofErr w:type="gramEnd"/>
      <w:r w:rsidR="7AECBC41" w:rsidRPr="00A0158A">
        <w:rPr>
          <w:rFonts w:asciiTheme="majorHAnsi" w:eastAsiaTheme="majorEastAsia" w:hAnsiTheme="majorHAnsi" w:cstheme="majorBidi"/>
        </w:rPr>
        <w:t xml:space="preserve"> rehearses twice a week</w:t>
      </w:r>
      <w:r w:rsidR="2612B48B" w:rsidRPr="00A0158A">
        <w:rPr>
          <w:rFonts w:asciiTheme="majorHAnsi" w:eastAsiaTheme="majorEastAsia" w:hAnsiTheme="majorHAnsi" w:cstheme="majorBidi"/>
        </w:rPr>
        <w:t xml:space="preserve">, </w:t>
      </w:r>
      <w:r w:rsidR="7AECBC41" w:rsidRPr="00A0158A">
        <w:rPr>
          <w:rFonts w:asciiTheme="majorHAnsi" w:eastAsiaTheme="majorEastAsia" w:hAnsiTheme="majorHAnsi" w:cstheme="majorBidi"/>
        </w:rPr>
        <w:t xml:space="preserve">on a Sunday (morning or evening) and Monday (evening). The Heads of Brass and Woodwind arrange a rota to ensure that one of them is present at every rehearsal. </w:t>
      </w:r>
      <w:r w:rsidR="5BB3D747" w:rsidRPr="00A0158A">
        <w:rPr>
          <w:rFonts w:asciiTheme="majorHAnsi" w:eastAsiaTheme="majorEastAsia" w:hAnsiTheme="majorHAnsi" w:cstheme="majorBidi"/>
        </w:rPr>
        <w:t xml:space="preserve">Senior Concert Band takes place on Tuesdays in </w:t>
      </w:r>
      <w:r w:rsidR="06384197" w:rsidRPr="00A0158A">
        <w:rPr>
          <w:rFonts w:asciiTheme="majorHAnsi" w:eastAsiaTheme="majorEastAsia" w:hAnsiTheme="majorHAnsi" w:cstheme="majorBidi"/>
        </w:rPr>
        <w:t xml:space="preserve">the </w:t>
      </w:r>
      <w:r w:rsidR="5BB3D747" w:rsidRPr="00A0158A">
        <w:rPr>
          <w:rFonts w:asciiTheme="majorHAnsi" w:eastAsiaTheme="majorEastAsia" w:hAnsiTheme="majorHAnsi" w:cstheme="majorBidi"/>
        </w:rPr>
        <w:t>Micha</w:t>
      </w:r>
      <w:r w:rsidR="21992F51" w:rsidRPr="00A0158A">
        <w:rPr>
          <w:rFonts w:asciiTheme="majorHAnsi" w:eastAsiaTheme="majorEastAsia" w:hAnsiTheme="majorHAnsi" w:cstheme="majorBidi"/>
        </w:rPr>
        <w:t>e</w:t>
      </w:r>
      <w:r w:rsidR="5BB3D747" w:rsidRPr="00A0158A">
        <w:rPr>
          <w:rFonts w:asciiTheme="majorHAnsi" w:eastAsiaTheme="majorEastAsia" w:hAnsiTheme="majorHAnsi" w:cstheme="majorBidi"/>
        </w:rPr>
        <w:t xml:space="preserve">lmas and </w:t>
      </w:r>
      <w:r w:rsidR="00F177D4" w:rsidRPr="00A0158A">
        <w:rPr>
          <w:rFonts w:asciiTheme="majorHAnsi" w:eastAsiaTheme="majorEastAsia" w:hAnsiTheme="majorHAnsi" w:cstheme="majorBidi"/>
        </w:rPr>
        <w:t>Lent terms</w:t>
      </w:r>
      <w:r w:rsidR="5BB3D747" w:rsidRPr="00A0158A">
        <w:rPr>
          <w:rFonts w:asciiTheme="majorHAnsi" w:eastAsiaTheme="majorEastAsia" w:hAnsiTheme="majorHAnsi" w:cstheme="majorBidi"/>
        </w:rPr>
        <w:t xml:space="preserve"> and Sundays in the </w:t>
      </w:r>
      <w:r w:rsidR="708A2718" w:rsidRPr="00A0158A">
        <w:rPr>
          <w:rFonts w:asciiTheme="majorHAnsi" w:eastAsiaTheme="majorEastAsia" w:hAnsiTheme="majorHAnsi" w:cstheme="majorBidi"/>
        </w:rPr>
        <w:t>S</w:t>
      </w:r>
      <w:r w:rsidR="5BB3D747" w:rsidRPr="00A0158A">
        <w:rPr>
          <w:rFonts w:asciiTheme="majorHAnsi" w:eastAsiaTheme="majorEastAsia" w:hAnsiTheme="majorHAnsi" w:cstheme="majorBidi"/>
        </w:rPr>
        <w:t xml:space="preserve">ummer. </w:t>
      </w:r>
      <w:r w:rsidR="4AC6EC4C" w:rsidRPr="00A0158A">
        <w:rPr>
          <w:rFonts w:asciiTheme="majorHAnsi" w:eastAsiaTheme="majorEastAsia" w:hAnsiTheme="majorHAnsi" w:cstheme="majorBidi"/>
        </w:rPr>
        <w:t xml:space="preserve">Again, these rehearsals are covered </w:t>
      </w:r>
      <w:r w:rsidR="4507BCD2" w:rsidRPr="00A0158A">
        <w:rPr>
          <w:rFonts w:asciiTheme="majorHAnsi" w:eastAsiaTheme="majorEastAsia" w:hAnsiTheme="majorHAnsi" w:cstheme="majorBidi"/>
        </w:rPr>
        <w:t xml:space="preserve">in rotation </w:t>
      </w:r>
      <w:r w:rsidR="4AC6EC4C" w:rsidRPr="00A0158A">
        <w:rPr>
          <w:rFonts w:asciiTheme="majorHAnsi" w:eastAsiaTheme="majorEastAsia" w:hAnsiTheme="majorHAnsi" w:cstheme="majorBidi"/>
        </w:rPr>
        <w:t xml:space="preserve">between the Heads of Brass and Woodwind. </w:t>
      </w:r>
      <w:r w:rsidR="5BB3D747" w:rsidRPr="00A0158A">
        <w:rPr>
          <w:rFonts w:asciiTheme="majorHAnsi" w:eastAsiaTheme="majorEastAsia" w:hAnsiTheme="majorHAnsi" w:cstheme="majorBidi"/>
        </w:rPr>
        <w:t>Other ensembles could be arranged around the availability of the successful candidate and the boys involved.</w:t>
      </w:r>
    </w:p>
    <w:p w14:paraId="517C30FE" w14:textId="229A20BE" w:rsidR="00FA4B35" w:rsidRPr="00A0158A" w:rsidRDefault="00E02016" w:rsidP="006E2F8E">
      <w:pPr>
        <w:pStyle w:val="ListParagraph"/>
        <w:numPr>
          <w:ilvl w:val="0"/>
          <w:numId w:val="36"/>
        </w:numPr>
        <w:jc w:val="both"/>
        <w:rPr>
          <w:rFonts w:asciiTheme="majorHAnsi" w:eastAsiaTheme="minorEastAsia" w:hAnsiTheme="majorHAnsi" w:cstheme="majorBidi"/>
          <w:lang w:eastAsia="en-GB"/>
        </w:rPr>
      </w:pPr>
      <w:r w:rsidRPr="00A0158A">
        <w:rPr>
          <w:rFonts w:asciiTheme="majorHAnsi" w:hAnsiTheme="majorHAnsi" w:cstheme="majorBidi"/>
        </w:rPr>
        <w:t xml:space="preserve">This </w:t>
      </w:r>
      <w:r w:rsidR="23E217FB" w:rsidRPr="00A0158A">
        <w:rPr>
          <w:rFonts w:asciiTheme="majorHAnsi" w:hAnsiTheme="majorHAnsi" w:cstheme="majorBidi"/>
        </w:rPr>
        <w:t>is a term time role</w:t>
      </w:r>
      <w:r w:rsidR="006E2F8E" w:rsidRPr="00A0158A">
        <w:rPr>
          <w:rFonts w:asciiTheme="majorHAnsi" w:hAnsiTheme="majorHAnsi" w:cstheme="majorBidi"/>
        </w:rPr>
        <w:t xml:space="preserve"> (32 weeks per year)</w:t>
      </w:r>
      <w:r w:rsidR="23E217FB" w:rsidRPr="00A0158A">
        <w:rPr>
          <w:rFonts w:asciiTheme="majorHAnsi" w:hAnsiTheme="majorHAnsi" w:cstheme="majorBidi"/>
        </w:rPr>
        <w:t>, plus three days at the start of each term. This equates to</w:t>
      </w:r>
      <w:r w:rsidRPr="00A0158A">
        <w:rPr>
          <w:rFonts w:asciiTheme="majorHAnsi" w:hAnsiTheme="majorHAnsi" w:cstheme="majorBidi"/>
        </w:rPr>
        <w:t xml:space="preserve"> 34 weeks per year</w:t>
      </w:r>
      <w:r w:rsidR="4878D047" w:rsidRPr="00A0158A">
        <w:rPr>
          <w:rFonts w:asciiTheme="majorHAnsi" w:hAnsiTheme="majorHAnsi" w:cstheme="majorBidi"/>
        </w:rPr>
        <w:t>.</w:t>
      </w:r>
    </w:p>
    <w:p w14:paraId="6F148E1E" w14:textId="5D656778" w:rsidR="00FA4B35" w:rsidRPr="00540598" w:rsidRDefault="00E02016" w:rsidP="006E2F8E">
      <w:pPr>
        <w:pStyle w:val="ListParagraph"/>
        <w:numPr>
          <w:ilvl w:val="0"/>
          <w:numId w:val="36"/>
        </w:numPr>
        <w:jc w:val="both"/>
        <w:rPr>
          <w:rFonts w:asciiTheme="majorHAnsi" w:eastAsiaTheme="minorEastAsia" w:hAnsiTheme="majorHAnsi" w:cstheme="majorBidi"/>
          <w:lang w:eastAsia="en-GB"/>
        </w:rPr>
      </w:pPr>
      <w:r w:rsidRPr="4A010E08">
        <w:rPr>
          <w:rFonts w:asciiTheme="majorHAnsi" w:hAnsiTheme="majorHAnsi" w:cstheme="majorBidi"/>
        </w:rPr>
        <w:t>The post holder is also entitled to 5.6 weeks paid holiday each academic year (payment for this is included in the salary). Therefore, the post holder will be paid for 39.6 weeks in total, and any remaining weeks will be considered unpaid leave</w:t>
      </w:r>
      <w:r w:rsidR="00FA4B35" w:rsidRPr="4A010E08">
        <w:rPr>
          <w:rFonts w:asciiTheme="majorHAnsi" w:hAnsiTheme="majorHAnsi" w:cstheme="majorBidi"/>
        </w:rPr>
        <w:t xml:space="preserve"> (although the salary for the position will be paid over 12 months)</w:t>
      </w:r>
      <w:r w:rsidR="00876CD4">
        <w:rPr>
          <w:rFonts w:asciiTheme="majorHAnsi" w:hAnsiTheme="majorHAnsi" w:cstheme="majorBidi"/>
        </w:rPr>
        <w:t>.</w:t>
      </w:r>
    </w:p>
    <w:p w14:paraId="6CE30D96" w14:textId="163F4382" w:rsidR="00E02016" w:rsidRPr="00540598" w:rsidRDefault="00E02016" w:rsidP="006E2F8E">
      <w:pPr>
        <w:pStyle w:val="ListParagraph"/>
        <w:numPr>
          <w:ilvl w:val="0"/>
          <w:numId w:val="36"/>
        </w:numPr>
        <w:jc w:val="both"/>
        <w:rPr>
          <w:rFonts w:asciiTheme="majorHAnsi" w:eastAsiaTheme="minorEastAsia" w:hAnsiTheme="majorHAnsi" w:cstheme="majorHAnsi"/>
          <w:lang w:eastAsia="en-GB"/>
        </w:rPr>
      </w:pPr>
      <w:r w:rsidRPr="00540598">
        <w:rPr>
          <w:rFonts w:asciiTheme="majorHAnsi" w:eastAsiaTheme="minorEastAsia" w:hAnsiTheme="majorHAnsi" w:cstheme="majorHAnsi"/>
          <w:lang w:eastAsia="en-GB"/>
        </w:rPr>
        <w:t xml:space="preserve">Please note, annual leave cannot be taken during school term periods, and </w:t>
      </w:r>
      <w:proofErr w:type="gramStart"/>
      <w:r w:rsidRPr="00540598">
        <w:rPr>
          <w:rFonts w:asciiTheme="majorHAnsi" w:eastAsiaTheme="minorEastAsia" w:hAnsiTheme="majorHAnsi" w:cstheme="majorHAnsi"/>
          <w:lang w:eastAsia="en-GB"/>
        </w:rPr>
        <w:t>all of</w:t>
      </w:r>
      <w:proofErr w:type="gramEnd"/>
      <w:r w:rsidRPr="00540598">
        <w:rPr>
          <w:rFonts w:asciiTheme="majorHAnsi" w:eastAsiaTheme="minorEastAsia" w:hAnsiTheme="majorHAnsi" w:cstheme="majorHAnsi"/>
          <w:lang w:eastAsia="en-GB"/>
        </w:rPr>
        <w:t xml:space="preserve"> the entitlement must be taken during the first </w:t>
      </w:r>
      <w:r w:rsidR="00FA4B35" w:rsidRPr="00FA4B35">
        <w:rPr>
          <w:rFonts w:asciiTheme="majorHAnsi" w:eastAsiaTheme="minorEastAsia" w:hAnsiTheme="majorHAnsi" w:cstheme="majorHAnsi"/>
          <w:lang w:eastAsia="en-GB"/>
        </w:rPr>
        <w:t>arising</w:t>
      </w:r>
      <w:r w:rsidRPr="00540598">
        <w:rPr>
          <w:rFonts w:asciiTheme="majorHAnsi" w:eastAsiaTheme="minorEastAsia" w:hAnsiTheme="majorHAnsi" w:cstheme="majorHAnsi"/>
          <w:lang w:eastAsia="en-GB"/>
        </w:rPr>
        <w:t xml:space="preserve"> </w:t>
      </w:r>
      <w:r w:rsidR="00FA4B35">
        <w:rPr>
          <w:rFonts w:asciiTheme="majorHAnsi" w:eastAsiaTheme="minorEastAsia" w:hAnsiTheme="majorHAnsi" w:cstheme="majorHAnsi"/>
          <w:lang w:eastAsia="en-GB"/>
        </w:rPr>
        <w:t>non-term periods</w:t>
      </w:r>
      <w:r w:rsidR="00876CD4">
        <w:rPr>
          <w:rFonts w:asciiTheme="majorHAnsi" w:eastAsiaTheme="minorEastAsia" w:hAnsiTheme="majorHAnsi" w:cstheme="majorHAnsi"/>
          <w:lang w:eastAsia="en-GB"/>
        </w:rPr>
        <w:t>.</w:t>
      </w:r>
    </w:p>
    <w:p w14:paraId="62C0601E" w14:textId="58D00FD7" w:rsidR="00076BE9" w:rsidRPr="00EC1F96" w:rsidRDefault="00E02016" w:rsidP="00EB5625">
      <w:pPr>
        <w:pStyle w:val="ListParagraph"/>
        <w:numPr>
          <w:ilvl w:val="0"/>
          <w:numId w:val="36"/>
        </w:numPr>
        <w:jc w:val="both"/>
        <w:rPr>
          <w:rFonts w:asciiTheme="majorHAnsi" w:eastAsiaTheme="minorEastAsia" w:hAnsiTheme="majorHAnsi" w:cstheme="majorHAnsi"/>
          <w:lang w:eastAsia="en-GB"/>
        </w:rPr>
      </w:pPr>
      <w:r w:rsidRPr="4A010E08">
        <w:rPr>
          <w:rFonts w:asciiTheme="majorHAnsi" w:eastAsiaTheme="minorEastAsia" w:hAnsiTheme="majorHAnsi" w:cstheme="majorBidi"/>
          <w:lang w:eastAsia="en-GB"/>
        </w:rPr>
        <w:t>If a bank holiday falls during a school term period, the post holder will be required to work this day and will receive an additional day’s holiday in lieu.</w:t>
      </w:r>
    </w:p>
    <w:p w14:paraId="798AAE5C" w14:textId="77777777" w:rsidR="00EC1F96" w:rsidRDefault="00EC1F96" w:rsidP="00EC1F96">
      <w:pPr>
        <w:jc w:val="both"/>
        <w:rPr>
          <w:rFonts w:asciiTheme="majorHAnsi" w:eastAsiaTheme="minorEastAsia" w:hAnsiTheme="majorHAnsi" w:cstheme="majorHAnsi"/>
          <w:lang w:eastAsia="en-GB"/>
        </w:rPr>
      </w:pPr>
    </w:p>
    <w:p w14:paraId="2BD9025C" w14:textId="77777777" w:rsidR="008F49E8" w:rsidRPr="00EC1F96" w:rsidRDefault="008F49E8" w:rsidP="00EC1F96">
      <w:pPr>
        <w:jc w:val="both"/>
        <w:rPr>
          <w:rFonts w:asciiTheme="majorHAnsi" w:eastAsiaTheme="minorEastAsia" w:hAnsiTheme="majorHAnsi" w:cstheme="majorHAnsi"/>
          <w:lang w:eastAsia="en-GB"/>
        </w:rPr>
      </w:pPr>
    </w:p>
    <w:p w14:paraId="71905911" w14:textId="2295AAA6" w:rsidR="000378DD" w:rsidRPr="00540598" w:rsidRDefault="005D3A0F" w:rsidP="619A0C16">
      <w:pPr>
        <w:spacing w:line="240" w:lineRule="auto"/>
        <w:jc w:val="both"/>
        <w:rPr>
          <w:rFonts w:asciiTheme="majorHAnsi" w:hAnsiTheme="majorHAnsi" w:cstheme="majorBidi"/>
          <w:b/>
          <w:bCs/>
        </w:rPr>
      </w:pPr>
      <w:r w:rsidRPr="619A0C16">
        <w:rPr>
          <w:rFonts w:asciiTheme="majorHAnsi" w:hAnsiTheme="majorHAnsi" w:cstheme="majorBidi"/>
          <w:b/>
          <w:bCs/>
        </w:rPr>
        <w:lastRenderedPageBreak/>
        <w:t>Disclosure Checks</w:t>
      </w:r>
    </w:p>
    <w:p w14:paraId="209874F3" w14:textId="77777777" w:rsidR="008D4EBB" w:rsidRPr="00540598" w:rsidRDefault="008D4EBB" w:rsidP="00D817BC">
      <w:pPr>
        <w:jc w:val="both"/>
        <w:rPr>
          <w:rStyle w:val="Strong"/>
          <w:rFonts w:asciiTheme="majorHAnsi" w:hAnsiTheme="majorHAnsi" w:cstheme="majorHAnsi"/>
          <w:b w:val="0"/>
          <w:szCs w:val="20"/>
          <w:bdr w:val="none" w:sz="0" w:space="0" w:color="auto" w:frame="1"/>
          <w:shd w:val="clear" w:color="auto" w:fill="FFFFFF"/>
        </w:rPr>
      </w:pPr>
      <w:r w:rsidRPr="00540598">
        <w:rPr>
          <w:rStyle w:val="Strong"/>
          <w:rFonts w:asciiTheme="majorHAnsi" w:hAnsiTheme="majorHAnsi" w:cstheme="majorHAnsi"/>
          <w:b w:val="0"/>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proofErr w:type="gramStart"/>
      <w:r w:rsidRPr="00540598">
        <w:rPr>
          <w:rStyle w:val="Strong"/>
          <w:rFonts w:asciiTheme="majorHAnsi" w:hAnsiTheme="majorHAnsi" w:cstheme="majorHAnsi"/>
          <w:b w:val="0"/>
          <w:szCs w:val="20"/>
          <w:bdr w:val="none" w:sz="0" w:space="0" w:color="auto" w:frame="1"/>
          <w:shd w:val="clear" w:color="auto" w:fill="FFFFFF"/>
        </w:rPr>
        <w:t>reprimands</w:t>
      </w:r>
      <w:proofErr w:type="gramEnd"/>
      <w:r w:rsidRPr="00540598">
        <w:rPr>
          <w:rStyle w:val="Strong"/>
          <w:rFonts w:asciiTheme="majorHAnsi" w:hAnsiTheme="majorHAnsi" w:cstheme="majorHAnsi"/>
          <w:b w:val="0"/>
          <w:szCs w:val="20"/>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49B5D204" w14:textId="49216124" w:rsidR="00EB35E8" w:rsidRPr="00540598" w:rsidRDefault="00EB35E8" w:rsidP="008D4EBB">
      <w:pPr>
        <w:jc w:val="both"/>
        <w:rPr>
          <w:rFonts w:asciiTheme="majorHAnsi" w:hAnsiTheme="majorHAnsi" w:cstheme="majorHAnsi"/>
        </w:rPr>
      </w:pPr>
    </w:p>
    <w:sectPr w:rsidR="00EB35E8" w:rsidRPr="00540598"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81F6" w14:textId="77777777" w:rsidR="00870B9E" w:rsidRDefault="00870B9E" w:rsidP="00301299">
      <w:pPr>
        <w:spacing w:after="0" w:line="240" w:lineRule="auto"/>
      </w:pPr>
      <w:r>
        <w:separator/>
      </w:r>
    </w:p>
  </w:endnote>
  <w:endnote w:type="continuationSeparator" w:id="0">
    <w:p w14:paraId="1720A0BD" w14:textId="77777777" w:rsidR="00870B9E" w:rsidRDefault="00870B9E" w:rsidP="00301299">
      <w:pPr>
        <w:spacing w:after="0" w:line="240" w:lineRule="auto"/>
      </w:pPr>
      <w:r>
        <w:continuationSeparator/>
      </w:r>
    </w:p>
  </w:endnote>
  <w:endnote w:type="continuationNotice" w:id="1">
    <w:p w14:paraId="2EA37E00" w14:textId="77777777" w:rsidR="00870B9E" w:rsidRDefault="00870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44BB" w14:textId="2A9254A4" w:rsidR="691819FA" w:rsidRDefault="691819FA" w:rsidP="691819FA">
    <w:pPr>
      <w:pStyle w:val="Footer"/>
      <w:rPr>
        <w:sz w:val="20"/>
        <w:szCs w:val="20"/>
      </w:rPr>
    </w:pPr>
    <w:r w:rsidRPr="691819FA">
      <w:rPr>
        <w:sz w:val="20"/>
        <w:szCs w:val="20"/>
      </w:rPr>
      <w:t>Last Updated: May 2025</w:t>
    </w:r>
  </w:p>
  <w:p w14:paraId="2D21FC2A" w14:textId="77777777" w:rsidR="00B451E2" w:rsidRPr="00B451E2" w:rsidRDefault="00B451E2" w:rsidP="00B451E2">
    <w:pPr>
      <w:pStyle w:val="Footer"/>
      <w:jc w:val="center"/>
      <w:rPr>
        <w:sz w:val="12"/>
        <w:szCs w:val="12"/>
      </w:rPr>
    </w:pPr>
  </w:p>
  <w:p w14:paraId="0BD3965A"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proofErr w:type="gramStart"/>
    <w:r w:rsidR="00817990">
      <w:rPr>
        <w:sz w:val="16"/>
        <w:szCs w:val="16"/>
      </w:rPr>
      <w:t>time</w:t>
    </w:r>
    <w:proofErr w:type="gramEnd"/>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3E32" w14:textId="77777777" w:rsidR="00870B9E" w:rsidRDefault="00870B9E" w:rsidP="00301299">
      <w:pPr>
        <w:spacing w:after="0" w:line="240" w:lineRule="auto"/>
      </w:pPr>
      <w:r>
        <w:separator/>
      </w:r>
    </w:p>
  </w:footnote>
  <w:footnote w:type="continuationSeparator" w:id="0">
    <w:p w14:paraId="028CAB7D" w14:textId="77777777" w:rsidR="00870B9E" w:rsidRDefault="00870B9E" w:rsidP="00301299">
      <w:pPr>
        <w:spacing w:after="0" w:line="240" w:lineRule="auto"/>
      </w:pPr>
      <w:r>
        <w:continuationSeparator/>
      </w:r>
    </w:p>
  </w:footnote>
  <w:footnote w:type="continuationNotice" w:id="1">
    <w:p w14:paraId="108AC48A" w14:textId="77777777" w:rsidR="00870B9E" w:rsidRDefault="00870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BDDB" w14:textId="77777777" w:rsidR="00301299" w:rsidRPr="00524CE5" w:rsidRDefault="00090E50" w:rsidP="00090E50">
    <w:pPr>
      <w:pStyle w:val="Header"/>
      <w:ind w:left="-284"/>
      <w:jc w:val="center"/>
      <w:rPr>
        <w:sz w:val="6"/>
        <w:szCs w:val="6"/>
      </w:rPr>
    </w:pPr>
    <w:r>
      <w:rPr>
        <w:noProof/>
        <w:lang w:eastAsia="en-GB"/>
      </w:rPr>
      <w:drawing>
        <wp:inline distT="0" distB="0" distL="0" distR="0" wp14:anchorId="7DDA60B3" wp14:editId="3DBC9C6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84707"/>
    <w:multiLevelType w:val="hybridMultilevel"/>
    <w:tmpl w:val="1ACECD34"/>
    <w:lvl w:ilvl="0" w:tplc="F8AA3422">
      <w:numFmt w:val="bullet"/>
      <w:lvlText w:val="•"/>
      <w:lvlJc w:val="left"/>
      <w:pPr>
        <w:ind w:left="843" w:hanging="303"/>
      </w:pPr>
      <w:rPr>
        <w:rFonts w:ascii="Arial" w:eastAsia="Arial" w:hAnsi="Arial" w:cs="Arial" w:hint="default"/>
        <w:spacing w:val="0"/>
        <w:w w:val="114"/>
        <w:lang w:val="en-US" w:eastAsia="en-US" w:bidi="ar-SA"/>
      </w:rPr>
    </w:lvl>
    <w:lvl w:ilvl="1" w:tplc="6D12B948">
      <w:numFmt w:val="bullet"/>
      <w:lvlText w:val="•"/>
      <w:lvlJc w:val="left"/>
      <w:pPr>
        <w:ind w:left="1691" w:hanging="303"/>
      </w:pPr>
      <w:rPr>
        <w:rFonts w:hint="default"/>
        <w:lang w:val="en-US" w:eastAsia="en-US" w:bidi="ar-SA"/>
      </w:rPr>
    </w:lvl>
    <w:lvl w:ilvl="2" w:tplc="B9127C4E">
      <w:numFmt w:val="bullet"/>
      <w:lvlText w:val="•"/>
      <w:lvlJc w:val="left"/>
      <w:pPr>
        <w:ind w:left="2542" w:hanging="303"/>
      </w:pPr>
      <w:rPr>
        <w:rFonts w:hint="default"/>
        <w:lang w:val="en-US" w:eastAsia="en-US" w:bidi="ar-SA"/>
      </w:rPr>
    </w:lvl>
    <w:lvl w:ilvl="3" w:tplc="2B3CEBD2">
      <w:numFmt w:val="bullet"/>
      <w:lvlText w:val="•"/>
      <w:lvlJc w:val="left"/>
      <w:pPr>
        <w:ind w:left="3394" w:hanging="303"/>
      </w:pPr>
      <w:rPr>
        <w:rFonts w:hint="default"/>
        <w:lang w:val="en-US" w:eastAsia="en-US" w:bidi="ar-SA"/>
      </w:rPr>
    </w:lvl>
    <w:lvl w:ilvl="4" w:tplc="5F300ECE">
      <w:numFmt w:val="bullet"/>
      <w:lvlText w:val="•"/>
      <w:lvlJc w:val="left"/>
      <w:pPr>
        <w:ind w:left="4245" w:hanging="303"/>
      </w:pPr>
      <w:rPr>
        <w:rFonts w:hint="default"/>
        <w:lang w:val="en-US" w:eastAsia="en-US" w:bidi="ar-SA"/>
      </w:rPr>
    </w:lvl>
    <w:lvl w:ilvl="5" w:tplc="47CE37A2">
      <w:numFmt w:val="bullet"/>
      <w:lvlText w:val="•"/>
      <w:lvlJc w:val="left"/>
      <w:pPr>
        <w:ind w:left="5097" w:hanging="303"/>
      </w:pPr>
      <w:rPr>
        <w:rFonts w:hint="default"/>
        <w:lang w:val="en-US" w:eastAsia="en-US" w:bidi="ar-SA"/>
      </w:rPr>
    </w:lvl>
    <w:lvl w:ilvl="6" w:tplc="C1C67DF8">
      <w:numFmt w:val="bullet"/>
      <w:lvlText w:val="•"/>
      <w:lvlJc w:val="left"/>
      <w:pPr>
        <w:ind w:left="5948" w:hanging="303"/>
      </w:pPr>
      <w:rPr>
        <w:rFonts w:hint="default"/>
        <w:lang w:val="en-US" w:eastAsia="en-US" w:bidi="ar-SA"/>
      </w:rPr>
    </w:lvl>
    <w:lvl w:ilvl="7" w:tplc="38A0CC0E">
      <w:numFmt w:val="bullet"/>
      <w:lvlText w:val="•"/>
      <w:lvlJc w:val="left"/>
      <w:pPr>
        <w:ind w:left="6799" w:hanging="303"/>
      </w:pPr>
      <w:rPr>
        <w:rFonts w:hint="default"/>
        <w:lang w:val="en-US" w:eastAsia="en-US" w:bidi="ar-SA"/>
      </w:rPr>
    </w:lvl>
    <w:lvl w:ilvl="8" w:tplc="E5382D5C">
      <w:numFmt w:val="bullet"/>
      <w:lvlText w:val="•"/>
      <w:lvlJc w:val="left"/>
      <w:pPr>
        <w:ind w:left="7651" w:hanging="303"/>
      </w:pPr>
      <w:rPr>
        <w:rFonts w:hint="default"/>
        <w:lang w:val="en-US" w:eastAsia="en-US" w:bidi="ar-SA"/>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A0399"/>
    <w:multiLevelType w:val="hybridMultilevel"/>
    <w:tmpl w:val="449C841A"/>
    <w:lvl w:ilvl="0" w:tplc="3EE8DBF6">
      <w:numFmt w:val="bullet"/>
      <w:lvlText w:val="•"/>
      <w:lvlJc w:val="left"/>
      <w:pPr>
        <w:ind w:left="646" w:hanging="347"/>
      </w:pPr>
      <w:rPr>
        <w:rFonts w:ascii="Arial" w:eastAsia="Arial" w:hAnsi="Arial" w:cs="Arial" w:hint="default"/>
        <w:spacing w:val="0"/>
        <w:w w:val="84"/>
        <w:lang w:val="en-US" w:eastAsia="en-US" w:bidi="ar-SA"/>
      </w:rPr>
    </w:lvl>
    <w:lvl w:ilvl="1" w:tplc="FE12898E">
      <w:numFmt w:val="bullet"/>
      <w:lvlText w:val="•"/>
      <w:lvlJc w:val="left"/>
      <w:pPr>
        <w:ind w:left="1525" w:hanging="347"/>
      </w:pPr>
      <w:rPr>
        <w:rFonts w:hint="default"/>
        <w:lang w:val="en-US" w:eastAsia="en-US" w:bidi="ar-SA"/>
      </w:rPr>
    </w:lvl>
    <w:lvl w:ilvl="2" w:tplc="745E9D5C">
      <w:numFmt w:val="bullet"/>
      <w:lvlText w:val="•"/>
      <w:lvlJc w:val="left"/>
      <w:pPr>
        <w:ind w:left="2411" w:hanging="347"/>
      </w:pPr>
      <w:rPr>
        <w:rFonts w:hint="default"/>
        <w:lang w:val="en-US" w:eastAsia="en-US" w:bidi="ar-SA"/>
      </w:rPr>
    </w:lvl>
    <w:lvl w:ilvl="3" w:tplc="54C44950">
      <w:numFmt w:val="bullet"/>
      <w:lvlText w:val="•"/>
      <w:lvlJc w:val="left"/>
      <w:pPr>
        <w:ind w:left="3296" w:hanging="347"/>
      </w:pPr>
      <w:rPr>
        <w:rFonts w:hint="default"/>
        <w:lang w:val="en-US" w:eastAsia="en-US" w:bidi="ar-SA"/>
      </w:rPr>
    </w:lvl>
    <w:lvl w:ilvl="4" w:tplc="CEC27D92">
      <w:numFmt w:val="bullet"/>
      <w:lvlText w:val="•"/>
      <w:lvlJc w:val="left"/>
      <w:pPr>
        <w:ind w:left="4182" w:hanging="347"/>
      </w:pPr>
      <w:rPr>
        <w:rFonts w:hint="default"/>
        <w:lang w:val="en-US" w:eastAsia="en-US" w:bidi="ar-SA"/>
      </w:rPr>
    </w:lvl>
    <w:lvl w:ilvl="5" w:tplc="EB580DE4">
      <w:numFmt w:val="bullet"/>
      <w:lvlText w:val="•"/>
      <w:lvlJc w:val="left"/>
      <w:pPr>
        <w:ind w:left="5068" w:hanging="347"/>
      </w:pPr>
      <w:rPr>
        <w:rFonts w:hint="default"/>
        <w:lang w:val="en-US" w:eastAsia="en-US" w:bidi="ar-SA"/>
      </w:rPr>
    </w:lvl>
    <w:lvl w:ilvl="6" w:tplc="22E86A22">
      <w:numFmt w:val="bullet"/>
      <w:lvlText w:val="•"/>
      <w:lvlJc w:val="left"/>
      <w:pPr>
        <w:ind w:left="5953" w:hanging="347"/>
      </w:pPr>
      <w:rPr>
        <w:rFonts w:hint="default"/>
        <w:lang w:val="en-US" w:eastAsia="en-US" w:bidi="ar-SA"/>
      </w:rPr>
    </w:lvl>
    <w:lvl w:ilvl="7" w:tplc="19B6B15A">
      <w:numFmt w:val="bullet"/>
      <w:lvlText w:val="•"/>
      <w:lvlJc w:val="left"/>
      <w:pPr>
        <w:ind w:left="6839" w:hanging="347"/>
      </w:pPr>
      <w:rPr>
        <w:rFonts w:hint="default"/>
        <w:lang w:val="en-US" w:eastAsia="en-US" w:bidi="ar-SA"/>
      </w:rPr>
    </w:lvl>
    <w:lvl w:ilvl="8" w:tplc="4B1E55CA">
      <w:numFmt w:val="bullet"/>
      <w:lvlText w:val="•"/>
      <w:lvlJc w:val="left"/>
      <w:pPr>
        <w:ind w:left="7724" w:hanging="347"/>
      </w:pPr>
      <w:rPr>
        <w:rFonts w:hint="default"/>
        <w:lang w:val="en-US" w:eastAsia="en-US" w:bidi="ar-SA"/>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A29B8"/>
    <w:multiLevelType w:val="hybridMultilevel"/>
    <w:tmpl w:val="506A6E6C"/>
    <w:lvl w:ilvl="0" w:tplc="BC2425C8">
      <w:numFmt w:val="bullet"/>
      <w:lvlText w:val="•"/>
      <w:lvlJc w:val="left"/>
      <w:pPr>
        <w:ind w:left="585" w:hanging="333"/>
      </w:pPr>
      <w:rPr>
        <w:rFonts w:ascii="Arial" w:eastAsia="Arial" w:hAnsi="Arial" w:cs="Arial" w:hint="default"/>
        <w:b w:val="0"/>
        <w:bCs w:val="0"/>
        <w:i w:val="0"/>
        <w:iCs w:val="0"/>
        <w:color w:val="464646"/>
        <w:spacing w:val="0"/>
        <w:w w:val="85"/>
        <w:sz w:val="18"/>
        <w:szCs w:val="18"/>
        <w:lang w:val="en-US" w:eastAsia="en-US" w:bidi="ar-SA"/>
      </w:rPr>
    </w:lvl>
    <w:lvl w:ilvl="1" w:tplc="BE2E7942">
      <w:numFmt w:val="bullet"/>
      <w:lvlText w:val="•"/>
      <w:lvlJc w:val="left"/>
      <w:pPr>
        <w:ind w:left="1450" w:hanging="333"/>
      </w:pPr>
      <w:rPr>
        <w:rFonts w:hint="default"/>
        <w:lang w:val="en-US" w:eastAsia="en-US" w:bidi="ar-SA"/>
      </w:rPr>
    </w:lvl>
    <w:lvl w:ilvl="2" w:tplc="76725CE0">
      <w:numFmt w:val="bullet"/>
      <w:lvlText w:val="•"/>
      <w:lvlJc w:val="left"/>
      <w:pPr>
        <w:ind w:left="2320" w:hanging="333"/>
      </w:pPr>
      <w:rPr>
        <w:rFonts w:hint="default"/>
        <w:lang w:val="en-US" w:eastAsia="en-US" w:bidi="ar-SA"/>
      </w:rPr>
    </w:lvl>
    <w:lvl w:ilvl="3" w:tplc="983CA794">
      <w:numFmt w:val="bullet"/>
      <w:lvlText w:val="•"/>
      <w:lvlJc w:val="left"/>
      <w:pPr>
        <w:ind w:left="3191" w:hanging="333"/>
      </w:pPr>
      <w:rPr>
        <w:rFonts w:hint="default"/>
        <w:lang w:val="en-US" w:eastAsia="en-US" w:bidi="ar-SA"/>
      </w:rPr>
    </w:lvl>
    <w:lvl w:ilvl="4" w:tplc="77186ADC">
      <w:numFmt w:val="bullet"/>
      <w:lvlText w:val="•"/>
      <w:lvlJc w:val="left"/>
      <w:pPr>
        <w:ind w:left="4061" w:hanging="333"/>
      </w:pPr>
      <w:rPr>
        <w:rFonts w:hint="default"/>
        <w:lang w:val="en-US" w:eastAsia="en-US" w:bidi="ar-SA"/>
      </w:rPr>
    </w:lvl>
    <w:lvl w:ilvl="5" w:tplc="F7168DC0">
      <w:numFmt w:val="bullet"/>
      <w:lvlText w:val="•"/>
      <w:lvlJc w:val="left"/>
      <w:pPr>
        <w:ind w:left="4931" w:hanging="333"/>
      </w:pPr>
      <w:rPr>
        <w:rFonts w:hint="default"/>
        <w:lang w:val="en-US" w:eastAsia="en-US" w:bidi="ar-SA"/>
      </w:rPr>
    </w:lvl>
    <w:lvl w:ilvl="6" w:tplc="79820794">
      <w:numFmt w:val="bullet"/>
      <w:lvlText w:val="•"/>
      <w:lvlJc w:val="left"/>
      <w:pPr>
        <w:ind w:left="5802" w:hanging="333"/>
      </w:pPr>
      <w:rPr>
        <w:rFonts w:hint="default"/>
        <w:lang w:val="en-US" w:eastAsia="en-US" w:bidi="ar-SA"/>
      </w:rPr>
    </w:lvl>
    <w:lvl w:ilvl="7" w:tplc="323EF9D4">
      <w:numFmt w:val="bullet"/>
      <w:lvlText w:val="•"/>
      <w:lvlJc w:val="left"/>
      <w:pPr>
        <w:ind w:left="6672" w:hanging="333"/>
      </w:pPr>
      <w:rPr>
        <w:rFonts w:hint="default"/>
        <w:lang w:val="en-US" w:eastAsia="en-US" w:bidi="ar-SA"/>
      </w:rPr>
    </w:lvl>
    <w:lvl w:ilvl="8" w:tplc="C44E89F0">
      <w:numFmt w:val="bullet"/>
      <w:lvlText w:val="•"/>
      <w:lvlJc w:val="left"/>
      <w:pPr>
        <w:ind w:left="7543" w:hanging="333"/>
      </w:pPr>
      <w:rPr>
        <w:rFonts w:hint="default"/>
        <w:lang w:val="en-US" w:eastAsia="en-US" w:bidi="ar-SA"/>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7D4506F"/>
    <w:multiLevelType w:val="hybridMultilevel"/>
    <w:tmpl w:val="C4AE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76768"/>
    <w:multiLevelType w:val="hybridMultilevel"/>
    <w:tmpl w:val="226E48F2"/>
    <w:lvl w:ilvl="0" w:tplc="04383C42">
      <w:start w:val="1"/>
      <w:numFmt w:val="bullet"/>
      <w:lvlText w:val="·"/>
      <w:lvlJc w:val="left"/>
      <w:pPr>
        <w:ind w:left="720" w:hanging="360"/>
      </w:pPr>
      <w:rPr>
        <w:rFonts w:ascii="Symbol" w:hAnsi="Symbol" w:hint="default"/>
      </w:rPr>
    </w:lvl>
    <w:lvl w:ilvl="1" w:tplc="25128676">
      <w:start w:val="1"/>
      <w:numFmt w:val="bullet"/>
      <w:lvlText w:val="o"/>
      <w:lvlJc w:val="left"/>
      <w:pPr>
        <w:ind w:left="1440" w:hanging="360"/>
      </w:pPr>
      <w:rPr>
        <w:rFonts w:ascii="Courier New" w:hAnsi="Courier New" w:hint="default"/>
      </w:rPr>
    </w:lvl>
    <w:lvl w:ilvl="2" w:tplc="CC0ECE6A">
      <w:start w:val="1"/>
      <w:numFmt w:val="bullet"/>
      <w:lvlText w:val=""/>
      <w:lvlJc w:val="left"/>
      <w:pPr>
        <w:ind w:left="2160" w:hanging="360"/>
      </w:pPr>
      <w:rPr>
        <w:rFonts w:ascii="Wingdings" w:hAnsi="Wingdings" w:hint="default"/>
      </w:rPr>
    </w:lvl>
    <w:lvl w:ilvl="3" w:tplc="4770EFFE">
      <w:start w:val="1"/>
      <w:numFmt w:val="bullet"/>
      <w:lvlText w:val=""/>
      <w:lvlJc w:val="left"/>
      <w:pPr>
        <w:ind w:left="2880" w:hanging="360"/>
      </w:pPr>
      <w:rPr>
        <w:rFonts w:ascii="Symbol" w:hAnsi="Symbol" w:hint="default"/>
      </w:rPr>
    </w:lvl>
    <w:lvl w:ilvl="4" w:tplc="912CDEE0">
      <w:start w:val="1"/>
      <w:numFmt w:val="bullet"/>
      <w:lvlText w:val="o"/>
      <w:lvlJc w:val="left"/>
      <w:pPr>
        <w:ind w:left="3600" w:hanging="360"/>
      </w:pPr>
      <w:rPr>
        <w:rFonts w:ascii="Courier New" w:hAnsi="Courier New" w:hint="default"/>
      </w:rPr>
    </w:lvl>
    <w:lvl w:ilvl="5" w:tplc="C06EED74">
      <w:start w:val="1"/>
      <w:numFmt w:val="bullet"/>
      <w:lvlText w:val=""/>
      <w:lvlJc w:val="left"/>
      <w:pPr>
        <w:ind w:left="4320" w:hanging="360"/>
      </w:pPr>
      <w:rPr>
        <w:rFonts w:ascii="Wingdings" w:hAnsi="Wingdings" w:hint="default"/>
      </w:rPr>
    </w:lvl>
    <w:lvl w:ilvl="6" w:tplc="3EBC135A">
      <w:start w:val="1"/>
      <w:numFmt w:val="bullet"/>
      <w:lvlText w:val=""/>
      <w:lvlJc w:val="left"/>
      <w:pPr>
        <w:ind w:left="5040" w:hanging="360"/>
      </w:pPr>
      <w:rPr>
        <w:rFonts w:ascii="Symbol" w:hAnsi="Symbol" w:hint="default"/>
      </w:rPr>
    </w:lvl>
    <w:lvl w:ilvl="7" w:tplc="AE941662">
      <w:start w:val="1"/>
      <w:numFmt w:val="bullet"/>
      <w:lvlText w:val="o"/>
      <w:lvlJc w:val="left"/>
      <w:pPr>
        <w:ind w:left="5760" w:hanging="360"/>
      </w:pPr>
      <w:rPr>
        <w:rFonts w:ascii="Courier New" w:hAnsi="Courier New" w:hint="default"/>
      </w:rPr>
    </w:lvl>
    <w:lvl w:ilvl="8" w:tplc="F9E21ED6">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46B39"/>
    <w:multiLevelType w:val="hybridMultilevel"/>
    <w:tmpl w:val="B3FC3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26469D"/>
    <w:multiLevelType w:val="hybridMultilevel"/>
    <w:tmpl w:val="919A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38210854">
    <w:abstractNumId w:val="25"/>
  </w:num>
  <w:num w:numId="2" w16cid:durableId="241723197">
    <w:abstractNumId w:val="36"/>
  </w:num>
  <w:num w:numId="3" w16cid:durableId="1775635659">
    <w:abstractNumId w:val="11"/>
  </w:num>
  <w:num w:numId="4" w16cid:durableId="2122799229">
    <w:abstractNumId w:val="12"/>
  </w:num>
  <w:num w:numId="5" w16cid:durableId="528447999">
    <w:abstractNumId w:val="40"/>
  </w:num>
  <w:num w:numId="6" w16cid:durableId="258488121">
    <w:abstractNumId w:val="6"/>
  </w:num>
  <w:num w:numId="7" w16cid:durableId="450173626">
    <w:abstractNumId w:val="16"/>
  </w:num>
  <w:num w:numId="8" w16cid:durableId="394940394">
    <w:abstractNumId w:val="22"/>
  </w:num>
  <w:num w:numId="9" w16cid:durableId="1218323424">
    <w:abstractNumId w:val="20"/>
  </w:num>
  <w:num w:numId="10" w16cid:durableId="1838493689">
    <w:abstractNumId w:val="39"/>
  </w:num>
  <w:num w:numId="11" w16cid:durableId="1801917133">
    <w:abstractNumId w:val="13"/>
  </w:num>
  <w:num w:numId="12" w16cid:durableId="1037437318">
    <w:abstractNumId w:val="1"/>
  </w:num>
  <w:num w:numId="13" w16cid:durableId="698551707">
    <w:abstractNumId w:val="24"/>
  </w:num>
  <w:num w:numId="14" w16cid:durableId="1157724194">
    <w:abstractNumId w:val="8"/>
  </w:num>
  <w:num w:numId="15" w16cid:durableId="1384477673">
    <w:abstractNumId w:val="32"/>
  </w:num>
  <w:num w:numId="16" w16cid:durableId="2103527505">
    <w:abstractNumId w:val="10"/>
  </w:num>
  <w:num w:numId="17" w16cid:durableId="229077262">
    <w:abstractNumId w:val="26"/>
  </w:num>
  <w:num w:numId="18" w16cid:durableId="735126376">
    <w:abstractNumId w:val="5"/>
  </w:num>
  <w:num w:numId="19" w16cid:durableId="703673812">
    <w:abstractNumId w:val="27"/>
  </w:num>
  <w:num w:numId="20" w16cid:durableId="1424719560">
    <w:abstractNumId w:val="14"/>
  </w:num>
  <w:num w:numId="21" w16cid:durableId="1172137812">
    <w:abstractNumId w:val="35"/>
  </w:num>
  <w:num w:numId="22" w16cid:durableId="1675691523">
    <w:abstractNumId w:val="0"/>
  </w:num>
  <w:num w:numId="23" w16cid:durableId="1420978739">
    <w:abstractNumId w:val="33"/>
  </w:num>
  <w:num w:numId="24" w16cid:durableId="1959482463">
    <w:abstractNumId w:val="19"/>
  </w:num>
  <w:num w:numId="25" w16cid:durableId="14888720">
    <w:abstractNumId w:val="7"/>
  </w:num>
  <w:num w:numId="26" w16cid:durableId="1745371836">
    <w:abstractNumId w:val="38"/>
  </w:num>
  <w:num w:numId="27" w16cid:durableId="446854826">
    <w:abstractNumId w:val="37"/>
  </w:num>
  <w:num w:numId="28" w16cid:durableId="1129783197">
    <w:abstractNumId w:val="7"/>
  </w:num>
  <w:num w:numId="29" w16cid:durableId="938830549">
    <w:abstractNumId w:val="28"/>
  </w:num>
  <w:num w:numId="30" w16cid:durableId="590310180">
    <w:abstractNumId w:val="31"/>
  </w:num>
  <w:num w:numId="31" w16cid:durableId="816534513">
    <w:abstractNumId w:val="34"/>
  </w:num>
  <w:num w:numId="32" w16cid:durableId="870603923">
    <w:abstractNumId w:val="17"/>
  </w:num>
  <w:num w:numId="33" w16cid:durableId="800616491">
    <w:abstractNumId w:val="3"/>
  </w:num>
  <w:num w:numId="34" w16cid:durableId="856582547">
    <w:abstractNumId w:val="18"/>
  </w:num>
  <w:num w:numId="35" w16cid:durableId="273169058">
    <w:abstractNumId w:val="15"/>
  </w:num>
  <w:num w:numId="36" w16cid:durableId="742802127">
    <w:abstractNumId w:val="21"/>
  </w:num>
  <w:num w:numId="37" w16cid:durableId="1005089379">
    <w:abstractNumId w:val="29"/>
  </w:num>
  <w:num w:numId="38" w16cid:durableId="69887659">
    <w:abstractNumId w:val="29"/>
  </w:num>
  <w:num w:numId="39" w16cid:durableId="891384024">
    <w:abstractNumId w:val="23"/>
  </w:num>
  <w:num w:numId="40" w16cid:durableId="2012100198">
    <w:abstractNumId w:val="30"/>
  </w:num>
  <w:num w:numId="41" w16cid:durableId="1742826066">
    <w:abstractNumId w:val="2"/>
  </w:num>
  <w:num w:numId="42" w16cid:durableId="81605420">
    <w:abstractNumId w:val="4"/>
  </w:num>
  <w:num w:numId="43" w16cid:durableId="550044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78DD"/>
    <w:rsid w:val="00071243"/>
    <w:rsid w:val="00076BE9"/>
    <w:rsid w:val="00090E50"/>
    <w:rsid w:val="00093265"/>
    <w:rsid w:val="000E0008"/>
    <w:rsid w:val="000F77D3"/>
    <w:rsid w:val="001101E6"/>
    <w:rsid w:val="00120815"/>
    <w:rsid w:val="00126DE8"/>
    <w:rsid w:val="00130731"/>
    <w:rsid w:val="00135EA7"/>
    <w:rsid w:val="00160E59"/>
    <w:rsid w:val="00162E29"/>
    <w:rsid w:val="0018606E"/>
    <w:rsid w:val="00187619"/>
    <w:rsid w:val="00196AF3"/>
    <w:rsid w:val="001B60B0"/>
    <w:rsid w:val="001C397C"/>
    <w:rsid w:val="002127F7"/>
    <w:rsid w:val="002138F9"/>
    <w:rsid w:val="00215588"/>
    <w:rsid w:val="00233643"/>
    <w:rsid w:val="00246BFE"/>
    <w:rsid w:val="002A7DD4"/>
    <w:rsid w:val="002B674E"/>
    <w:rsid w:val="002C17E6"/>
    <w:rsid w:val="002D3A1A"/>
    <w:rsid w:val="002E5760"/>
    <w:rsid w:val="00301299"/>
    <w:rsid w:val="00322D25"/>
    <w:rsid w:val="003278BD"/>
    <w:rsid w:val="003413BC"/>
    <w:rsid w:val="00381522"/>
    <w:rsid w:val="003C34FA"/>
    <w:rsid w:val="003D181D"/>
    <w:rsid w:val="004108F2"/>
    <w:rsid w:val="004207CD"/>
    <w:rsid w:val="00422C42"/>
    <w:rsid w:val="004240E8"/>
    <w:rsid w:val="004342C1"/>
    <w:rsid w:val="004373A2"/>
    <w:rsid w:val="004504D4"/>
    <w:rsid w:val="00493DCD"/>
    <w:rsid w:val="004A6AEC"/>
    <w:rsid w:val="004B1683"/>
    <w:rsid w:val="004C1BFE"/>
    <w:rsid w:val="004C2C68"/>
    <w:rsid w:val="004F205A"/>
    <w:rsid w:val="00524CE5"/>
    <w:rsid w:val="00525D9E"/>
    <w:rsid w:val="00530A04"/>
    <w:rsid w:val="00536738"/>
    <w:rsid w:val="00536E32"/>
    <w:rsid w:val="00540598"/>
    <w:rsid w:val="00550C59"/>
    <w:rsid w:val="00553E35"/>
    <w:rsid w:val="005603F7"/>
    <w:rsid w:val="00563B9E"/>
    <w:rsid w:val="005711BA"/>
    <w:rsid w:val="00577C0C"/>
    <w:rsid w:val="005852DE"/>
    <w:rsid w:val="00586529"/>
    <w:rsid w:val="005A07B3"/>
    <w:rsid w:val="005B782B"/>
    <w:rsid w:val="005C6E25"/>
    <w:rsid w:val="005D3A0F"/>
    <w:rsid w:val="005F6C3C"/>
    <w:rsid w:val="0060659A"/>
    <w:rsid w:val="00610F79"/>
    <w:rsid w:val="006130C8"/>
    <w:rsid w:val="00635CF4"/>
    <w:rsid w:val="00642431"/>
    <w:rsid w:val="00644525"/>
    <w:rsid w:val="0065458C"/>
    <w:rsid w:val="00671E5B"/>
    <w:rsid w:val="00695C0F"/>
    <w:rsid w:val="006A6395"/>
    <w:rsid w:val="006B41C5"/>
    <w:rsid w:val="006D1E8A"/>
    <w:rsid w:val="006E2F8E"/>
    <w:rsid w:val="006F5F0C"/>
    <w:rsid w:val="00710551"/>
    <w:rsid w:val="00711618"/>
    <w:rsid w:val="0072134B"/>
    <w:rsid w:val="00723FB2"/>
    <w:rsid w:val="007275B9"/>
    <w:rsid w:val="00732AFA"/>
    <w:rsid w:val="0073764D"/>
    <w:rsid w:val="00741324"/>
    <w:rsid w:val="0077177A"/>
    <w:rsid w:val="00784C04"/>
    <w:rsid w:val="00790406"/>
    <w:rsid w:val="00792B08"/>
    <w:rsid w:val="00793737"/>
    <w:rsid w:val="007B337B"/>
    <w:rsid w:val="007C09D9"/>
    <w:rsid w:val="007C6E39"/>
    <w:rsid w:val="007D1878"/>
    <w:rsid w:val="007D5BD4"/>
    <w:rsid w:val="007D6D39"/>
    <w:rsid w:val="00802517"/>
    <w:rsid w:val="00807FE8"/>
    <w:rsid w:val="008103B4"/>
    <w:rsid w:val="008134E3"/>
    <w:rsid w:val="00817274"/>
    <w:rsid w:val="00817990"/>
    <w:rsid w:val="00842C5C"/>
    <w:rsid w:val="008431E8"/>
    <w:rsid w:val="00845CDE"/>
    <w:rsid w:val="00851F4C"/>
    <w:rsid w:val="008550DD"/>
    <w:rsid w:val="00870B9E"/>
    <w:rsid w:val="00876CD4"/>
    <w:rsid w:val="00882CF1"/>
    <w:rsid w:val="008843C0"/>
    <w:rsid w:val="008849F2"/>
    <w:rsid w:val="00887F07"/>
    <w:rsid w:val="0089271D"/>
    <w:rsid w:val="008B291E"/>
    <w:rsid w:val="008D4EBB"/>
    <w:rsid w:val="008E3121"/>
    <w:rsid w:val="008F060B"/>
    <w:rsid w:val="008F3EFB"/>
    <w:rsid w:val="008F49E8"/>
    <w:rsid w:val="008F5E95"/>
    <w:rsid w:val="00906590"/>
    <w:rsid w:val="009168AA"/>
    <w:rsid w:val="00922AB2"/>
    <w:rsid w:val="00925CF9"/>
    <w:rsid w:val="009479F0"/>
    <w:rsid w:val="00955E9E"/>
    <w:rsid w:val="00965454"/>
    <w:rsid w:val="00986306"/>
    <w:rsid w:val="00993597"/>
    <w:rsid w:val="00994E9D"/>
    <w:rsid w:val="009C2D27"/>
    <w:rsid w:val="009C41F4"/>
    <w:rsid w:val="009D65B5"/>
    <w:rsid w:val="009E7017"/>
    <w:rsid w:val="009E75E4"/>
    <w:rsid w:val="00A0158A"/>
    <w:rsid w:val="00A06B1F"/>
    <w:rsid w:val="00A1383C"/>
    <w:rsid w:val="00A21D15"/>
    <w:rsid w:val="00A34701"/>
    <w:rsid w:val="00A37C0A"/>
    <w:rsid w:val="00A409AD"/>
    <w:rsid w:val="00A50D1A"/>
    <w:rsid w:val="00A751FF"/>
    <w:rsid w:val="00A9320D"/>
    <w:rsid w:val="00AC0DF6"/>
    <w:rsid w:val="00AC2CAF"/>
    <w:rsid w:val="00AD3321"/>
    <w:rsid w:val="00AF033B"/>
    <w:rsid w:val="00AF3194"/>
    <w:rsid w:val="00B106D9"/>
    <w:rsid w:val="00B3007C"/>
    <w:rsid w:val="00B451E2"/>
    <w:rsid w:val="00B60D2C"/>
    <w:rsid w:val="00B60F7A"/>
    <w:rsid w:val="00B613C0"/>
    <w:rsid w:val="00B8434C"/>
    <w:rsid w:val="00BB2BDB"/>
    <w:rsid w:val="00BD310D"/>
    <w:rsid w:val="00BD38DF"/>
    <w:rsid w:val="00BD5FBB"/>
    <w:rsid w:val="00BD6694"/>
    <w:rsid w:val="00BE49A5"/>
    <w:rsid w:val="00BF143A"/>
    <w:rsid w:val="00BF7B6A"/>
    <w:rsid w:val="00C1206E"/>
    <w:rsid w:val="00C14A7B"/>
    <w:rsid w:val="00C16161"/>
    <w:rsid w:val="00C2149E"/>
    <w:rsid w:val="00C355FC"/>
    <w:rsid w:val="00C46F94"/>
    <w:rsid w:val="00C56A9A"/>
    <w:rsid w:val="00C67971"/>
    <w:rsid w:val="00C727A1"/>
    <w:rsid w:val="00C769F0"/>
    <w:rsid w:val="00C776C4"/>
    <w:rsid w:val="00C835CF"/>
    <w:rsid w:val="00C853DA"/>
    <w:rsid w:val="00CA77FB"/>
    <w:rsid w:val="00CB46E1"/>
    <w:rsid w:val="00CC0722"/>
    <w:rsid w:val="00CC7BD3"/>
    <w:rsid w:val="00CD5FF4"/>
    <w:rsid w:val="00CE1349"/>
    <w:rsid w:val="00D223A3"/>
    <w:rsid w:val="00D30F1E"/>
    <w:rsid w:val="00D37872"/>
    <w:rsid w:val="00D41C9E"/>
    <w:rsid w:val="00D45131"/>
    <w:rsid w:val="00D53F70"/>
    <w:rsid w:val="00D58EAA"/>
    <w:rsid w:val="00D817BC"/>
    <w:rsid w:val="00D85CB8"/>
    <w:rsid w:val="00DA4F5D"/>
    <w:rsid w:val="00DC5791"/>
    <w:rsid w:val="00E01ED6"/>
    <w:rsid w:val="00E02016"/>
    <w:rsid w:val="00E02569"/>
    <w:rsid w:val="00E228FE"/>
    <w:rsid w:val="00E266AE"/>
    <w:rsid w:val="00E343E4"/>
    <w:rsid w:val="00E541CD"/>
    <w:rsid w:val="00E70F8E"/>
    <w:rsid w:val="00E775CB"/>
    <w:rsid w:val="00E80E01"/>
    <w:rsid w:val="00E94B68"/>
    <w:rsid w:val="00E95815"/>
    <w:rsid w:val="00EB35E8"/>
    <w:rsid w:val="00EB5625"/>
    <w:rsid w:val="00EC03B0"/>
    <w:rsid w:val="00EC1F96"/>
    <w:rsid w:val="00EC53C6"/>
    <w:rsid w:val="00EC7B5B"/>
    <w:rsid w:val="00ED048C"/>
    <w:rsid w:val="00ED79A5"/>
    <w:rsid w:val="00EF4645"/>
    <w:rsid w:val="00EFE9CF"/>
    <w:rsid w:val="00F177D4"/>
    <w:rsid w:val="00F17F55"/>
    <w:rsid w:val="00F21205"/>
    <w:rsid w:val="00F2293C"/>
    <w:rsid w:val="00F3413B"/>
    <w:rsid w:val="00F37A7D"/>
    <w:rsid w:val="00F5478A"/>
    <w:rsid w:val="00F74532"/>
    <w:rsid w:val="00F80B5E"/>
    <w:rsid w:val="00F84C16"/>
    <w:rsid w:val="00F9524B"/>
    <w:rsid w:val="00FA4B35"/>
    <w:rsid w:val="0196FBCD"/>
    <w:rsid w:val="01B3FAC6"/>
    <w:rsid w:val="01FC9080"/>
    <w:rsid w:val="02450ED6"/>
    <w:rsid w:val="024EC130"/>
    <w:rsid w:val="0250DF4B"/>
    <w:rsid w:val="02694570"/>
    <w:rsid w:val="044A44B6"/>
    <w:rsid w:val="044F495A"/>
    <w:rsid w:val="0542C7AC"/>
    <w:rsid w:val="062F460E"/>
    <w:rsid w:val="06384197"/>
    <w:rsid w:val="074900C9"/>
    <w:rsid w:val="07546410"/>
    <w:rsid w:val="07C33F51"/>
    <w:rsid w:val="07D23875"/>
    <w:rsid w:val="08793D5E"/>
    <w:rsid w:val="08936EF5"/>
    <w:rsid w:val="08B92C61"/>
    <w:rsid w:val="08CB72AD"/>
    <w:rsid w:val="08D1479A"/>
    <w:rsid w:val="08ED5956"/>
    <w:rsid w:val="09397292"/>
    <w:rsid w:val="0950D1C0"/>
    <w:rsid w:val="098BD504"/>
    <w:rsid w:val="09D1EAF6"/>
    <w:rsid w:val="09EE61D0"/>
    <w:rsid w:val="0A110BA0"/>
    <w:rsid w:val="0A61A0F7"/>
    <w:rsid w:val="0B94316E"/>
    <w:rsid w:val="0C2E76B2"/>
    <w:rsid w:val="0CEEB0A0"/>
    <w:rsid w:val="0D31A3AD"/>
    <w:rsid w:val="0D74AA09"/>
    <w:rsid w:val="0D784DF8"/>
    <w:rsid w:val="0DB5280C"/>
    <w:rsid w:val="0DC76733"/>
    <w:rsid w:val="0E09706E"/>
    <w:rsid w:val="0E4CF0D0"/>
    <w:rsid w:val="0E87F66C"/>
    <w:rsid w:val="0FF2DE00"/>
    <w:rsid w:val="10311E63"/>
    <w:rsid w:val="115606A9"/>
    <w:rsid w:val="1289A7E8"/>
    <w:rsid w:val="134CF4B0"/>
    <w:rsid w:val="139D50B1"/>
    <w:rsid w:val="13DD43F2"/>
    <w:rsid w:val="141B4032"/>
    <w:rsid w:val="14242215"/>
    <w:rsid w:val="14D26157"/>
    <w:rsid w:val="1643A409"/>
    <w:rsid w:val="16983C5F"/>
    <w:rsid w:val="175FD18A"/>
    <w:rsid w:val="17736207"/>
    <w:rsid w:val="178DD4CA"/>
    <w:rsid w:val="1799C2E3"/>
    <w:rsid w:val="1818EA0B"/>
    <w:rsid w:val="183EA8C7"/>
    <w:rsid w:val="1868A35C"/>
    <w:rsid w:val="193FCA55"/>
    <w:rsid w:val="193FD7C9"/>
    <w:rsid w:val="1AB259C1"/>
    <w:rsid w:val="1ADE947B"/>
    <w:rsid w:val="1BB1A9A3"/>
    <w:rsid w:val="1BB488A0"/>
    <w:rsid w:val="1C5F8399"/>
    <w:rsid w:val="1C999A8E"/>
    <w:rsid w:val="1CDEF694"/>
    <w:rsid w:val="1D3DC1B5"/>
    <w:rsid w:val="1E291A8A"/>
    <w:rsid w:val="1F78436A"/>
    <w:rsid w:val="1F991E9E"/>
    <w:rsid w:val="1FA20071"/>
    <w:rsid w:val="205CCA66"/>
    <w:rsid w:val="2148C0C8"/>
    <w:rsid w:val="214E9BEB"/>
    <w:rsid w:val="21992F51"/>
    <w:rsid w:val="21AD20B6"/>
    <w:rsid w:val="21D2958A"/>
    <w:rsid w:val="23973E68"/>
    <w:rsid w:val="23E217FB"/>
    <w:rsid w:val="23E696DE"/>
    <w:rsid w:val="243B9BB9"/>
    <w:rsid w:val="24408BD1"/>
    <w:rsid w:val="247AC2F5"/>
    <w:rsid w:val="2484C157"/>
    <w:rsid w:val="24E66EDD"/>
    <w:rsid w:val="24F70068"/>
    <w:rsid w:val="25EF5CAB"/>
    <w:rsid w:val="2612B48B"/>
    <w:rsid w:val="26CAEE24"/>
    <w:rsid w:val="27417CC9"/>
    <w:rsid w:val="278E837B"/>
    <w:rsid w:val="27EBB561"/>
    <w:rsid w:val="286597E8"/>
    <w:rsid w:val="2939A7BC"/>
    <w:rsid w:val="2BBD45FA"/>
    <w:rsid w:val="2CD071BF"/>
    <w:rsid w:val="2CF34A54"/>
    <w:rsid w:val="2D6364BF"/>
    <w:rsid w:val="2D8E942E"/>
    <w:rsid w:val="2DC66746"/>
    <w:rsid w:val="2EF7047C"/>
    <w:rsid w:val="2F73211D"/>
    <w:rsid w:val="2FE988AD"/>
    <w:rsid w:val="3036BC7E"/>
    <w:rsid w:val="3099C569"/>
    <w:rsid w:val="312104D2"/>
    <w:rsid w:val="31483E9A"/>
    <w:rsid w:val="32831CDD"/>
    <w:rsid w:val="33735292"/>
    <w:rsid w:val="33B14318"/>
    <w:rsid w:val="34703827"/>
    <w:rsid w:val="34C7B4CB"/>
    <w:rsid w:val="352122D0"/>
    <w:rsid w:val="360C4C37"/>
    <w:rsid w:val="37101102"/>
    <w:rsid w:val="3725562E"/>
    <w:rsid w:val="375AEE58"/>
    <w:rsid w:val="376BD772"/>
    <w:rsid w:val="37F40B95"/>
    <w:rsid w:val="38552D8C"/>
    <w:rsid w:val="38649758"/>
    <w:rsid w:val="38921ADB"/>
    <w:rsid w:val="3901A49B"/>
    <w:rsid w:val="39020D3D"/>
    <w:rsid w:val="39A11107"/>
    <w:rsid w:val="39BDB590"/>
    <w:rsid w:val="39E5F158"/>
    <w:rsid w:val="39FEFEDA"/>
    <w:rsid w:val="3A11EAF1"/>
    <w:rsid w:val="3A17950C"/>
    <w:rsid w:val="3A7104B1"/>
    <w:rsid w:val="3A84788B"/>
    <w:rsid w:val="3A8D3A14"/>
    <w:rsid w:val="3AA801E1"/>
    <w:rsid w:val="3AEE81BC"/>
    <w:rsid w:val="3B2641C7"/>
    <w:rsid w:val="3B9AE128"/>
    <w:rsid w:val="3D19360B"/>
    <w:rsid w:val="3E9C4B31"/>
    <w:rsid w:val="3EA13A03"/>
    <w:rsid w:val="3F035BC7"/>
    <w:rsid w:val="405414F1"/>
    <w:rsid w:val="406D6199"/>
    <w:rsid w:val="4076E786"/>
    <w:rsid w:val="408CE4C5"/>
    <w:rsid w:val="409C5D4F"/>
    <w:rsid w:val="4148285B"/>
    <w:rsid w:val="415E2D60"/>
    <w:rsid w:val="41F9C0F4"/>
    <w:rsid w:val="42025E58"/>
    <w:rsid w:val="427D670D"/>
    <w:rsid w:val="42BF8DE2"/>
    <w:rsid w:val="442D6C90"/>
    <w:rsid w:val="448484B9"/>
    <w:rsid w:val="44B446A2"/>
    <w:rsid w:val="44F7B886"/>
    <w:rsid w:val="4507BCD2"/>
    <w:rsid w:val="45368E5F"/>
    <w:rsid w:val="455DFC80"/>
    <w:rsid w:val="458509F3"/>
    <w:rsid w:val="45DA90BD"/>
    <w:rsid w:val="47DA7648"/>
    <w:rsid w:val="483483B9"/>
    <w:rsid w:val="48707279"/>
    <w:rsid w:val="4878D047"/>
    <w:rsid w:val="487B9C76"/>
    <w:rsid w:val="49E40187"/>
    <w:rsid w:val="4A010E08"/>
    <w:rsid w:val="4AC6EC4C"/>
    <w:rsid w:val="4B50837F"/>
    <w:rsid w:val="4B5E658F"/>
    <w:rsid w:val="4B691F11"/>
    <w:rsid w:val="4B98226E"/>
    <w:rsid w:val="4C893ECF"/>
    <w:rsid w:val="4C93F123"/>
    <w:rsid w:val="4CA955AA"/>
    <w:rsid w:val="4CF20E83"/>
    <w:rsid w:val="4D28E7F3"/>
    <w:rsid w:val="4DA9011E"/>
    <w:rsid w:val="4DC7AB27"/>
    <w:rsid w:val="4EACBE08"/>
    <w:rsid w:val="4ED10FC1"/>
    <w:rsid w:val="4F152A36"/>
    <w:rsid w:val="50458A2D"/>
    <w:rsid w:val="506070DC"/>
    <w:rsid w:val="508374A9"/>
    <w:rsid w:val="50F91328"/>
    <w:rsid w:val="5184A5D4"/>
    <w:rsid w:val="51F68F0C"/>
    <w:rsid w:val="51FA67F6"/>
    <w:rsid w:val="5248C7A1"/>
    <w:rsid w:val="528702A3"/>
    <w:rsid w:val="54030E97"/>
    <w:rsid w:val="5462C57D"/>
    <w:rsid w:val="5473888E"/>
    <w:rsid w:val="5483EDAA"/>
    <w:rsid w:val="5548DA39"/>
    <w:rsid w:val="56B8ABB2"/>
    <w:rsid w:val="571B5590"/>
    <w:rsid w:val="57347D14"/>
    <w:rsid w:val="57616A28"/>
    <w:rsid w:val="58500DAB"/>
    <w:rsid w:val="5887D88F"/>
    <w:rsid w:val="588F92A2"/>
    <w:rsid w:val="58DCCD9C"/>
    <w:rsid w:val="58E007EB"/>
    <w:rsid w:val="59207F95"/>
    <w:rsid w:val="5978A205"/>
    <w:rsid w:val="5A663F0B"/>
    <w:rsid w:val="5A6B70D1"/>
    <w:rsid w:val="5A6E4383"/>
    <w:rsid w:val="5AFBA389"/>
    <w:rsid w:val="5B0AC4A6"/>
    <w:rsid w:val="5BB3D747"/>
    <w:rsid w:val="5BD3E653"/>
    <w:rsid w:val="5C2F8700"/>
    <w:rsid w:val="5C5D531A"/>
    <w:rsid w:val="5CF68BBD"/>
    <w:rsid w:val="5D90B620"/>
    <w:rsid w:val="5E132D61"/>
    <w:rsid w:val="5E59D803"/>
    <w:rsid w:val="5E5EB333"/>
    <w:rsid w:val="5E8BECCA"/>
    <w:rsid w:val="5F0123BF"/>
    <w:rsid w:val="5F101441"/>
    <w:rsid w:val="5F239B9E"/>
    <w:rsid w:val="5F6F86FE"/>
    <w:rsid w:val="5FCB91B3"/>
    <w:rsid w:val="5FE7C90F"/>
    <w:rsid w:val="5FED99F7"/>
    <w:rsid w:val="5FFD4620"/>
    <w:rsid w:val="6037EB88"/>
    <w:rsid w:val="60B54388"/>
    <w:rsid w:val="60D4C056"/>
    <w:rsid w:val="60FB8890"/>
    <w:rsid w:val="60FE28F1"/>
    <w:rsid w:val="614F66B4"/>
    <w:rsid w:val="619A0C16"/>
    <w:rsid w:val="61CC84A0"/>
    <w:rsid w:val="61E3CB1A"/>
    <w:rsid w:val="61ED39BF"/>
    <w:rsid w:val="6208000E"/>
    <w:rsid w:val="6213F325"/>
    <w:rsid w:val="626CB747"/>
    <w:rsid w:val="62DE980C"/>
    <w:rsid w:val="62EB9C4A"/>
    <w:rsid w:val="635E1A34"/>
    <w:rsid w:val="64441828"/>
    <w:rsid w:val="65640AF9"/>
    <w:rsid w:val="6674A84D"/>
    <w:rsid w:val="676FA20B"/>
    <w:rsid w:val="67FFCCE1"/>
    <w:rsid w:val="68A8F90A"/>
    <w:rsid w:val="691819FA"/>
    <w:rsid w:val="6991B54B"/>
    <w:rsid w:val="699D08DD"/>
    <w:rsid w:val="6A3D5396"/>
    <w:rsid w:val="6A9F1CB8"/>
    <w:rsid w:val="6BEF5EBD"/>
    <w:rsid w:val="6C1A85D6"/>
    <w:rsid w:val="6C412F7B"/>
    <w:rsid w:val="6CCC17D0"/>
    <w:rsid w:val="6CDB8EF7"/>
    <w:rsid w:val="6EC64199"/>
    <w:rsid w:val="6FB9370D"/>
    <w:rsid w:val="6FE315AD"/>
    <w:rsid w:val="6FF8458C"/>
    <w:rsid w:val="708A2718"/>
    <w:rsid w:val="70FB08BB"/>
    <w:rsid w:val="71BAC92F"/>
    <w:rsid w:val="71FC2342"/>
    <w:rsid w:val="73106C80"/>
    <w:rsid w:val="7347E095"/>
    <w:rsid w:val="74142A80"/>
    <w:rsid w:val="74C120B2"/>
    <w:rsid w:val="75BCF99C"/>
    <w:rsid w:val="75CEB98C"/>
    <w:rsid w:val="7687B0CF"/>
    <w:rsid w:val="7704CFCC"/>
    <w:rsid w:val="77228D0C"/>
    <w:rsid w:val="779E56B1"/>
    <w:rsid w:val="77A25D0F"/>
    <w:rsid w:val="7826BD72"/>
    <w:rsid w:val="797810B5"/>
    <w:rsid w:val="797D6A9F"/>
    <w:rsid w:val="79AC75DA"/>
    <w:rsid w:val="79C0CA0C"/>
    <w:rsid w:val="7A73FB19"/>
    <w:rsid w:val="7AD7BF10"/>
    <w:rsid w:val="7AECBC41"/>
    <w:rsid w:val="7B0484AB"/>
    <w:rsid w:val="7C48CBAD"/>
    <w:rsid w:val="7D04EA53"/>
    <w:rsid w:val="7D857323"/>
    <w:rsid w:val="7E499537"/>
    <w:rsid w:val="7ECDE1F5"/>
    <w:rsid w:val="7EDBAEFC"/>
    <w:rsid w:val="7F069EBF"/>
    <w:rsid w:val="7F3B6C2C"/>
    <w:rsid w:val="7FB887C8"/>
    <w:rsid w:val="7FD3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6C4A"/>
  <w15:chartTrackingRefBased/>
  <w15:docId w15:val="{EAE5BEEE-6681-994E-9987-47538790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E541C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9524B"/>
    <w:rPr>
      <w:sz w:val="16"/>
      <w:szCs w:val="16"/>
    </w:rPr>
  </w:style>
  <w:style w:type="paragraph" w:styleId="CommentText">
    <w:name w:val="annotation text"/>
    <w:basedOn w:val="Normal"/>
    <w:link w:val="CommentTextChar"/>
    <w:uiPriority w:val="99"/>
    <w:unhideWhenUsed/>
    <w:rsid w:val="00F9524B"/>
    <w:pPr>
      <w:spacing w:line="240" w:lineRule="auto"/>
    </w:pPr>
    <w:rPr>
      <w:sz w:val="20"/>
      <w:szCs w:val="20"/>
    </w:rPr>
  </w:style>
  <w:style w:type="character" w:customStyle="1" w:styleId="CommentTextChar">
    <w:name w:val="Comment Text Char"/>
    <w:basedOn w:val="DefaultParagraphFont"/>
    <w:link w:val="CommentText"/>
    <w:uiPriority w:val="99"/>
    <w:rsid w:val="00F9524B"/>
    <w:rPr>
      <w:sz w:val="20"/>
      <w:szCs w:val="20"/>
    </w:rPr>
  </w:style>
  <w:style w:type="paragraph" w:styleId="CommentSubject">
    <w:name w:val="annotation subject"/>
    <w:basedOn w:val="CommentText"/>
    <w:next w:val="CommentText"/>
    <w:link w:val="CommentSubjectChar"/>
    <w:uiPriority w:val="99"/>
    <w:semiHidden/>
    <w:unhideWhenUsed/>
    <w:rsid w:val="00F9524B"/>
    <w:rPr>
      <w:b/>
      <w:bCs/>
    </w:rPr>
  </w:style>
  <w:style w:type="character" w:customStyle="1" w:styleId="CommentSubjectChar">
    <w:name w:val="Comment Subject Char"/>
    <w:basedOn w:val="CommentTextChar"/>
    <w:link w:val="CommentSubject"/>
    <w:uiPriority w:val="99"/>
    <w:semiHidden/>
    <w:rsid w:val="00F9524B"/>
    <w:rPr>
      <w:b/>
      <w:bCs/>
      <w:sz w:val="20"/>
      <w:szCs w:val="20"/>
    </w:rPr>
  </w:style>
  <w:style w:type="paragraph" w:styleId="Revision">
    <w:name w:val="Revision"/>
    <w:hidden/>
    <w:uiPriority w:val="99"/>
    <w:semiHidden/>
    <w:rsid w:val="00F9524B"/>
    <w:pPr>
      <w:spacing w:after="0" w:line="240" w:lineRule="auto"/>
    </w:pPr>
  </w:style>
  <w:style w:type="paragraph" w:styleId="BodyText">
    <w:name w:val="Body Text"/>
    <w:basedOn w:val="Normal"/>
    <w:link w:val="BodyTextChar"/>
    <w:uiPriority w:val="1"/>
    <w:qFormat/>
    <w:rsid w:val="00B3007C"/>
    <w:pPr>
      <w:widowControl w:val="0"/>
      <w:autoSpaceDE w:val="0"/>
      <w:autoSpaceDN w:val="0"/>
      <w:spacing w:before="62"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B3007C"/>
    <w:rPr>
      <w:rFonts w:ascii="Arial" w:eastAsia="Arial" w:hAnsi="Arial" w:cs="Arial"/>
      <w:sz w:val="18"/>
      <w:szCs w:val="18"/>
      <w:lang w:val="en-US"/>
    </w:rPr>
  </w:style>
  <w:style w:type="character" w:customStyle="1" w:styleId="normaltextrun">
    <w:name w:val="normaltextrun"/>
    <w:basedOn w:val="DefaultParagraphFont"/>
    <w:rsid w:val="00EF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7478">
      <w:bodyDiv w:val="1"/>
      <w:marLeft w:val="0"/>
      <w:marRight w:val="0"/>
      <w:marTop w:val="0"/>
      <w:marBottom w:val="0"/>
      <w:divBdr>
        <w:top w:val="none" w:sz="0" w:space="0" w:color="auto"/>
        <w:left w:val="none" w:sz="0" w:space="0" w:color="auto"/>
        <w:bottom w:val="none" w:sz="0" w:space="0" w:color="auto"/>
        <w:right w:val="none" w:sz="0" w:space="0" w:color="auto"/>
      </w:divBdr>
    </w:div>
    <w:div w:id="91317906">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41197659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279996134">
      <w:bodyDiv w:val="1"/>
      <w:marLeft w:val="0"/>
      <w:marRight w:val="0"/>
      <w:marTop w:val="0"/>
      <w:marBottom w:val="0"/>
      <w:divBdr>
        <w:top w:val="none" w:sz="0" w:space="0" w:color="auto"/>
        <w:left w:val="none" w:sz="0" w:space="0" w:color="auto"/>
        <w:bottom w:val="none" w:sz="0" w:space="0" w:color="auto"/>
        <w:right w:val="none" w:sz="0" w:space="0" w:color="auto"/>
      </w:divBdr>
    </w:div>
    <w:div w:id="1539977013">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58D82-110E-4D76-B48E-72866CE00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21A28-7654-4CE5-ABF4-CE0B079BE7D5}">
  <ds:schemaRefs>
    <ds:schemaRef ds:uri="http://schemas.microsoft.com/office/2006/metadata/properties"/>
    <ds:schemaRef ds:uri="http://schemas.microsoft.com/office/infopath/2007/PartnerControls"/>
    <ds:schemaRef ds:uri="c057873a-6c2d-49d5-98d8-b5611bbc562d"/>
    <ds:schemaRef ds:uri="9912b3dd-73c6-4499-86a9-27dfa096a0ad"/>
    <ds:schemaRef ds:uri="2c2a9bb5-2594-4f2d-9f22-1f0d58dff208"/>
  </ds:schemaRefs>
</ds:datastoreItem>
</file>

<file path=customXml/itemProps3.xml><?xml version="1.0" encoding="utf-8"?>
<ds:datastoreItem xmlns:ds="http://schemas.openxmlformats.org/officeDocument/2006/customXml" ds:itemID="{52CF4ED6-F22B-4DF7-BF5D-10AA4CFDA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Ashmi Bangar</cp:lastModifiedBy>
  <cp:revision>2</cp:revision>
  <cp:lastPrinted>2025-05-19T09:22:00Z</cp:lastPrinted>
  <dcterms:created xsi:type="dcterms:W3CDTF">2025-05-21T14:16:00Z</dcterms:created>
  <dcterms:modified xsi:type="dcterms:W3CDTF">2025-05-21T14:16:00Z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2025-05-21T15:04:39Z</vt:lpwstr>
  </property>
  <property fmtid="{D5CDD505-2E9C-101B-9397-08002B2CF9AE}" pid="6" name="MSIP_Label_0b3ff592-cbd8-41de-ac04-ed0f287eab8a_Name">
    <vt:lpwstr>Sensitive</vt:lpwstr>
  </property>
  <property fmtid="{D5CDD505-2E9C-101B-9397-08002B2CF9AE}" pid="7" name="MSIP_Label_0b3ff592-cbd8-41de-ac04-ed0f287eab8a_ActionId">
    <vt:lpwstr>8e782f47-ebca-4b65-831d-2ae8e90607ee</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ies>
</file>